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7D7C" w14:textId="77777777" w:rsidR="00EF67BA" w:rsidRPr="00F16CAA" w:rsidRDefault="002509C2" w:rsidP="002509C2">
      <w:pPr>
        <w:jc w:val="center"/>
        <w:rPr>
          <w:sz w:val="22"/>
        </w:rPr>
      </w:pPr>
      <w:r>
        <w:rPr>
          <w:rFonts w:hint="eastAsia"/>
          <w:sz w:val="22"/>
        </w:rPr>
        <w:t>「</w:t>
      </w:r>
      <w:r w:rsidRPr="00F16CAA">
        <w:rPr>
          <w:rFonts w:hint="eastAsia"/>
          <w:sz w:val="22"/>
        </w:rPr>
        <w:t>県外産業廃棄物の搬入に係る事前協議</w:t>
      </w:r>
      <w:r>
        <w:rPr>
          <w:rFonts w:hint="eastAsia"/>
          <w:sz w:val="22"/>
        </w:rPr>
        <w:t>」</w:t>
      </w:r>
      <w:r w:rsidR="00C07E88" w:rsidRPr="00F16CAA">
        <w:rPr>
          <w:rFonts w:hint="eastAsia"/>
          <w:sz w:val="22"/>
        </w:rPr>
        <w:t>に係る省略申立書</w:t>
      </w:r>
    </w:p>
    <w:p w14:paraId="4A98BB0A" w14:textId="77777777" w:rsidR="00C07E88" w:rsidRPr="00F16CAA" w:rsidRDefault="00C07E88" w:rsidP="00C07E88">
      <w:pPr>
        <w:jc w:val="center"/>
        <w:rPr>
          <w:sz w:val="22"/>
        </w:rPr>
      </w:pPr>
    </w:p>
    <w:p w14:paraId="604C42ED" w14:textId="77777777" w:rsidR="00C07E88" w:rsidRPr="00F16CAA" w:rsidRDefault="00C07E88" w:rsidP="00D35E24">
      <w:pPr>
        <w:ind w:rightChars="200" w:right="420"/>
        <w:jc w:val="right"/>
        <w:rPr>
          <w:sz w:val="22"/>
        </w:rPr>
      </w:pPr>
      <w:r w:rsidRPr="00F16CAA">
        <w:rPr>
          <w:rFonts w:hint="eastAsia"/>
          <w:sz w:val="22"/>
        </w:rPr>
        <w:t xml:space="preserve">　　年　　月　　日　</w:t>
      </w:r>
    </w:p>
    <w:p w14:paraId="68B06532" w14:textId="77777777" w:rsidR="00C07E88" w:rsidRPr="00F16CAA" w:rsidRDefault="00C07E88" w:rsidP="00C07E88">
      <w:pPr>
        <w:rPr>
          <w:sz w:val="22"/>
        </w:rPr>
      </w:pPr>
    </w:p>
    <w:p w14:paraId="52272CF8" w14:textId="77777777" w:rsidR="006026E4" w:rsidRPr="00F16CAA" w:rsidRDefault="006026E4" w:rsidP="00C07E88">
      <w:pPr>
        <w:rPr>
          <w:sz w:val="22"/>
        </w:rPr>
      </w:pPr>
    </w:p>
    <w:p w14:paraId="43F4FEF5" w14:textId="31314724" w:rsidR="00C07E88" w:rsidRPr="00F16CAA" w:rsidRDefault="00C07E88" w:rsidP="00C07E88">
      <w:pPr>
        <w:rPr>
          <w:sz w:val="22"/>
        </w:rPr>
      </w:pPr>
      <w:r w:rsidRPr="00F16CAA">
        <w:rPr>
          <w:rFonts w:hint="eastAsia"/>
          <w:sz w:val="22"/>
        </w:rPr>
        <w:t xml:space="preserve">　石川県知事　</w:t>
      </w:r>
      <w:r w:rsidR="00E1794E">
        <w:rPr>
          <w:rFonts w:hint="eastAsia"/>
          <w:sz w:val="22"/>
        </w:rPr>
        <w:t xml:space="preserve">　　　　　</w:t>
      </w:r>
      <w:r w:rsidRPr="00F16CAA">
        <w:rPr>
          <w:rFonts w:hint="eastAsia"/>
          <w:sz w:val="22"/>
        </w:rPr>
        <w:t xml:space="preserve">　様</w:t>
      </w:r>
    </w:p>
    <w:p w14:paraId="28E5E72E" w14:textId="77777777" w:rsidR="00C07E88" w:rsidRPr="00F16CAA" w:rsidRDefault="00C07E88" w:rsidP="00C07E88">
      <w:pPr>
        <w:rPr>
          <w:sz w:val="22"/>
        </w:rPr>
      </w:pPr>
    </w:p>
    <w:p w14:paraId="16E291F3" w14:textId="77777777" w:rsidR="00C07E88" w:rsidRPr="00F16CAA" w:rsidRDefault="00C07E88" w:rsidP="00C07E88">
      <w:pPr>
        <w:rPr>
          <w:sz w:val="22"/>
        </w:rPr>
      </w:pPr>
      <w:r w:rsidRPr="00F16CAA">
        <w:rPr>
          <w:rFonts w:hint="eastAsia"/>
          <w:sz w:val="22"/>
        </w:rPr>
        <w:t xml:space="preserve">　　　　　</w:t>
      </w:r>
      <w:r w:rsidR="009E2791" w:rsidRPr="00F16CAA">
        <w:rPr>
          <w:rFonts w:hint="eastAsia"/>
          <w:sz w:val="22"/>
        </w:rPr>
        <w:t xml:space="preserve">　　　　</w:t>
      </w:r>
      <w:r w:rsidRPr="00F16CAA">
        <w:rPr>
          <w:rFonts w:hint="eastAsia"/>
          <w:sz w:val="22"/>
        </w:rPr>
        <w:t xml:space="preserve">　　　　　　　　　　　　　　　住　所</w:t>
      </w:r>
    </w:p>
    <w:p w14:paraId="0D05E0A3" w14:textId="77777777" w:rsidR="00C07E88" w:rsidRPr="00F16CAA" w:rsidRDefault="00C07E88" w:rsidP="00C07E88">
      <w:pPr>
        <w:rPr>
          <w:sz w:val="22"/>
        </w:rPr>
      </w:pPr>
      <w:r w:rsidRPr="00F16CAA">
        <w:rPr>
          <w:rFonts w:hint="eastAsia"/>
          <w:sz w:val="22"/>
        </w:rPr>
        <w:t xml:space="preserve">　　　　　　　　　　</w:t>
      </w:r>
      <w:r w:rsidR="009E2791" w:rsidRPr="00F16CAA">
        <w:rPr>
          <w:rFonts w:hint="eastAsia"/>
          <w:sz w:val="22"/>
        </w:rPr>
        <w:t xml:space="preserve">　　　　</w:t>
      </w:r>
      <w:r w:rsidRPr="00F16CAA">
        <w:rPr>
          <w:rFonts w:hint="eastAsia"/>
          <w:sz w:val="22"/>
        </w:rPr>
        <w:t xml:space="preserve">　　　　　　　　　　氏　名　　　　　　　　　　　　　　</w:t>
      </w:r>
    </w:p>
    <w:p w14:paraId="35877A06" w14:textId="77777777" w:rsidR="00C07E88" w:rsidRPr="00F16CAA" w:rsidRDefault="00C07E88" w:rsidP="00C07E88">
      <w:pPr>
        <w:rPr>
          <w:sz w:val="22"/>
        </w:rPr>
      </w:pPr>
      <w:r w:rsidRPr="00F16CAA">
        <w:rPr>
          <w:rFonts w:hint="eastAsia"/>
          <w:sz w:val="22"/>
        </w:rPr>
        <w:t xml:space="preserve">　　　　　　　　　　　　　</w:t>
      </w:r>
      <w:r w:rsidR="009E2791" w:rsidRPr="00F16CAA">
        <w:rPr>
          <w:rFonts w:hint="eastAsia"/>
          <w:sz w:val="22"/>
        </w:rPr>
        <w:t xml:space="preserve">　　　　</w:t>
      </w:r>
      <w:r w:rsidRPr="00F16CAA">
        <w:rPr>
          <w:rFonts w:hint="eastAsia"/>
          <w:sz w:val="22"/>
        </w:rPr>
        <w:t xml:space="preserve">　　　　　　（法人にあっては名称及び代表者の氏名）</w:t>
      </w:r>
    </w:p>
    <w:p w14:paraId="2961037C" w14:textId="77777777" w:rsidR="00C07E88" w:rsidRPr="00F16CAA" w:rsidRDefault="00C07E88" w:rsidP="00D63D92">
      <w:pPr>
        <w:rPr>
          <w:sz w:val="22"/>
        </w:rPr>
      </w:pPr>
      <w:r w:rsidRPr="00F16CAA">
        <w:rPr>
          <w:rFonts w:hint="eastAsia"/>
          <w:sz w:val="22"/>
        </w:rPr>
        <w:t xml:space="preserve">　</w:t>
      </w:r>
    </w:p>
    <w:p w14:paraId="09CF7495" w14:textId="77777777" w:rsidR="00F16CAA" w:rsidRDefault="002509C2" w:rsidP="009E2791">
      <w:pPr>
        <w:ind w:firstLineChars="100" w:firstLine="220"/>
        <w:rPr>
          <w:sz w:val="22"/>
        </w:rPr>
      </w:pPr>
      <w:r>
        <w:rPr>
          <w:rFonts w:hint="eastAsia"/>
          <w:sz w:val="22"/>
        </w:rPr>
        <w:t>「</w:t>
      </w:r>
      <w:r w:rsidR="00BC2298" w:rsidRPr="00F16CAA">
        <w:rPr>
          <w:rFonts w:hint="eastAsia"/>
          <w:sz w:val="22"/>
        </w:rPr>
        <w:t>県外産業廃棄物の搬入に係る事前</w:t>
      </w:r>
      <w:r w:rsidR="00C07E88" w:rsidRPr="00F16CAA">
        <w:rPr>
          <w:rFonts w:hint="eastAsia"/>
          <w:sz w:val="22"/>
        </w:rPr>
        <w:t>協議</w:t>
      </w:r>
      <w:r>
        <w:rPr>
          <w:rFonts w:hint="eastAsia"/>
          <w:sz w:val="22"/>
        </w:rPr>
        <w:t>」に係る添付</w:t>
      </w:r>
      <w:r w:rsidR="006026E4" w:rsidRPr="00F16CAA">
        <w:rPr>
          <w:rFonts w:hint="eastAsia"/>
          <w:sz w:val="22"/>
        </w:rPr>
        <w:t>書類</w:t>
      </w:r>
      <w:r w:rsidR="00C07E88" w:rsidRPr="00F16CAA">
        <w:rPr>
          <w:rFonts w:hint="eastAsia"/>
          <w:sz w:val="22"/>
        </w:rPr>
        <w:t>について、</w:t>
      </w:r>
      <w:r w:rsidR="00596ABF" w:rsidRPr="00F16CAA">
        <w:rPr>
          <w:rFonts w:hint="eastAsia"/>
          <w:sz w:val="22"/>
        </w:rPr>
        <w:t>優良</w:t>
      </w:r>
      <w:r>
        <w:rPr>
          <w:rFonts w:hint="eastAsia"/>
          <w:sz w:val="22"/>
        </w:rPr>
        <w:t>認定</w:t>
      </w:r>
      <w:r w:rsidR="00596ABF" w:rsidRPr="00F16CAA">
        <w:rPr>
          <w:rFonts w:hint="eastAsia"/>
          <w:sz w:val="22"/>
        </w:rPr>
        <w:t>業者に収集運搬及び処分</w:t>
      </w:r>
      <w:r w:rsidR="00B83ADC">
        <w:rPr>
          <w:rFonts w:hint="eastAsia"/>
          <w:sz w:val="22"/>
        </w:rPr>
        <w:t>の</w:t>
      </w:r>
      <w:r w:rsidR="00596ABF" w:rsidRPr="00F16CAA">
        <w:rPr>
          <w:rFonts w:hint="eastAsia"/>
          <w:sz w:val="22"/>
        </w:rPr>
        <w:t>委託</w:t>
      </w:r>
      <w:r w:rsidR="00C82D9C">
        <w:rPr>
          <w:rFonts w:hint="eastAsia"/>
          <w:sz w:val="22"/>
        </w:rPr>
        <w:t>を予定しており</w:t>
      </w:r>
      <w:r w:rsidR="00A478DD" w:rsidRPr="00F16CAA">
        <w:rPr>
          <w:rFonts w:hint="eastAsia"/>
          <w:sz w:val="22"/>
        </w:rPr>
        <w:t>、下記のとおり</w:t>
      </w:r>
      <w:r w:rsidR="00BE78DD" w:rsidRPr="00F16CAA">
        <w:rPr>
          <w:rFonts w:hint="eastAsia"/>
          <w:sz w:val="22"/>
        </w:rPr>
        <w:t>確認</w:t>
      </w:r>
      <w:r w:rsidR="00F16CAA">
        <w:rPr>
          <w:rFonts w:hint="eastAsia"/>
          <w:sz w:val="22"/>
        </w:rPr>
        <w:t>を行ったことから</w:t>
      </w:r>
      <w:r w:rsidR="00BE78DD" w:rsidRPr="00F16CAA">
        <w:rPr>
          <w:rFonts w:hint="eastAsia"/>
          <w:sz w:val="22"/>
        </w:rPr>
        <w:t>、</w:t>
      </w:r>
      <w:r w:rsidR="00A478DD" w:rsidRPr="00F16CAA">
        <w:rPr>
          <w:rFonts w:hint="eastAsia"/>
          <w:sz w:val="22"/>
        </w:rPr>
        <w:t>添付書類を省略いたします。</w:t>
      </w:r>
    </w:p>
    <w:p w14:paraId="76B82502" w14:textId="77777777" w:rsidR="00A478DD" w:rsidRPr="00F16CAA" w:rsidRDefault="00596ABF" w:rsidP="009E2791">
      <w:pPr>
        <w:ind w:firstLineChars="100" w:firstLine="220"/>
        <w:rPr>
          <w:sz w:val="22"/>
        </w:rPr>
      </w:pPr>
      <w:r w:rsidRPr="00F16CAA">
        <w:rPr>
          <w:rFonts w:hint="eastAsia"/>
          <w:sz w:val="22"/>
        </w:rPr>
        <w:t>なお、別途県から指示があった場合は、</w:t>
      </w:r>
      <w:r w:rsidR="008A02F6" w:rsidRPr="00F16CAA">
        <w:rPr>
          <w:rFonts w:hint="eastAsia"/>
          <w:sz w:val="22"/>
        </w:rPr>
        <w:t>省略可能な書類であっても提出いたします。</w:t>
      </w:r>
    </w:p>
    <w:p w14:paraId="1170B65D" w14:textId="77777777" w:rsidR="00EF67BA" w:rsidRPr="00F16CAA" w:rsidRDefault="00EF67BA" w:rsidP="00D63D92">
      <w:pPr>
        <w:rPr>
          <w:sz w:val="22"/>
        </w:rPr>
      </w:pPr>
    </w:p>
    <w:p w14:paraId="2C10D259" w14:textId="77777777" w:rsidR="00B26F4D" w:rsidRPr="00F16CAA" w:rsidRDefault="00B26F4D" w:rsidP="00B26F4D">
      <w:pPr>
        <w:jc w:val="center"/>
        <w:rPr>
          <w:sz w:val="22"/>
        </w:rPr>
      </w:pPr>
      <w:r w:rsidRPr="00F16CAA">
        <w:rPr>
          <w:rFonts w:hint="eastAsia"/>
          <w:sz w:val="22"/>
        </w:rPr>
        <w:t>記</w:t>
      </w:r>
    </w:p>
    <w:p w14:paraId="1C625B87" w14:textId="77777777" w:rsidR="00B26F4D" w:rsidRPr="00F16CAA" w:rsidRDefault="00B26F4D" w:rsidP="00D63D92">
      <w:pPr>
        <w:rPr>
          <w:sz w:val="22"/>
        </w:rPr>
      </w:pPr>
    </w:p>
    <w:p w14:paraId="045E108E" w14:textId="77777777" w:rsidR="00045EC6" w:rsidRPr="00F16CAA" w:rsidRDefault="00045EC6" w:rsidP="009E2791">
      <w:pPr>
        <w:ind w:firstLineChars="100" w:firstLine="220"/>
        <w:rPr>
          <w:sz w:val="22"/>
        </w:rPr>
      </w:pPr>
    </w:p>
    <w:tbl>
      <w:tblPr>
        <w:tblStyle w:val="a3"/>
        <w:tblW w:w="9490" w:type="dxa"/>
        <w:tblLook w:val="04A0" w:firstRow="1" w:lastRow="0" w:firstColumn="1" w:lastColumn="0" w:noHBand="0" w:noVBand="1"/>
      </w:tblPr>
      <w:tblGrid>
        <w:gridCol w:w="546"/>
        <w:gridCol w:w="7121"/>
        <w:gridCol w:w="911"/>
        <w:gridCol w:w="912"/>
      </w:tblGrid>
      <w:tr w:rsidR="00C82D9C" w:rsidRPr="00F16CAA" w14:paraId="5969B75E" w14:textId="77777777" w:rsidTr="004B0521">
        <w:tc>
          <w:tcPr>
            <w:tcW w:w="546" w:type="dxa"/>
          </w:tcPr>
          <w:p w14:paraId="27ADC824" w14:textId="77777777" w:rsidR="008A02F6" w:rsidRPr="00F16CAA" w:rsidRDefault="008A02F6" w:rsidP="00D63D92"/>
        </w:tc>
        <w:tc>
          <w:tcPr>
            <w:tcW w:w="7121" w:type="dxa"/>
          </w:tcPr>
          <w:p w14:paraId="50E3DB87" w14:textId="77777777" w:rsidR="008A02F6" w:rsidRPr="00F16CAA" w:rsidRDefault="008A02F6" w:rsidP="004D4A97">
            <w:pPr>
              <w:jc w:val="center"/>
            </w:pPr>
            <w:r w:rsidRPr="00F16CAA">
              <w:rPr>
                <w:rFonts w:hint="eastAsia"/>
              </w:rPr>
              <w:t>県外産廃搬入協議に係る提出書類</w:t>
            </w:r>
            <w:r w:rsidR="006026E4" w:rsidRPr="00F16CAA">
              <w:rPr>
                <w:rFonts w:hint="eastAsia"/>
              </w:rPr>
              <w:t>及び〔確認内容〕</w:t>
            </w:r>
          </w:p>
        </w:tc>
        <w:tc>
          <w:tcPr>
            <w:tcW w:w="911" w:type="dxa"/>
          </w:tcPr>
          <w:p w14:paraId="5069AAB3" w14:textId="77777777" w:rsidR="008A02F6" w:rsidRPr="00F16CAA" w:rsidRDefault="00BE78DD" w:rsidP="00B26F4D">
            <w:pPr>
              <w:jc w:val="center"/>
            </w:pPr>
            <w:r w:rsidRPr="00F16CAA">
              <w:rPr>
                <w:rFonts w:hint="eastAsia"/>
              </w:rPr>
              <w:t>確認</w:t>
            </w:r>
            <w:r w:rsidR="006026E4" w:rsidRPr="00F16CAA">
              <w:rPr>
                <w:rFonts w:hint="eastAsia"/>
              </w:rPr>
              <w:t>欄</w:t>
            </w:r>
          </w:p>
        </w:tc>
        <w:tc>
          <w:tcPr>
            <w:tcW w:w="912" w:type="dxa"/>
          </w:tcPr>
          <w:p w14:paraId="00C67B02" w14:textId="77777777" w:rsidR="008A02F6" w:rsidRPr="00F16CAA" w:rsidRDefault="008A02F6" w:rsidP="00B26F4D">
            <w:pPr>
              <w:jc w:val="center"/>
            </w:pPr>
            <w:r w:rsidRPr="00F16CAA">
              <w:rPr>
                <w:rFonts w:hint="eastAsia"/>
              </w:rPr>
              <w:t>省略</w:t>
            </w:r>
          </w:p>
        </w:tc>
      </w:tr>
      <w:tr w:rsidR="00C82D9C" w:rsidRPr="00F16CAA" w14:paraId="1979EC9E" w14:textId="77777777" w:rsidTr="004B0521">
        <w:trPr>
          <w:trHeight w:val="1646"/>
        </w:trPr>
        <w:tc>
          <w:tcPr>
            <w:tcW w:w="546" w:type="dxa"/>
          </w:tcPr>
          <w:p w14:paraId="47AC8178" w14:textId="77777777" w:rsidR="008A02F6" w:rsidRPr="00F16CAA" w:rsidRDefault="00C82D9C" w:rsidP="00D63D92">
            <w:r>
              <w:rPr>
                <w:rFonts w:hint="eastAsia"/>
              </w:rPr>
              <w:t>(1)</w:t>
            </w:r>
          </w:p>
        </w:tc>
        <w:tc>
          <w:tcPr>
            <w:tcW w:w="7121" w:type="dxa"/>
          </w:tcPr>
          <w:p w14:paraId="3FEFA240" w14:textId="77777777" w:rsidR="008A02F6" w:rsidRPr="00F16CAA" w:rsidRDefault="008A02F6" w:rsidP="00D63D92">
            <w:r w:rsidRPr="00F16CAA">
              <w:rPr>
                <w:rFonts w:hint="eastAsia"/>
              </w:rPr>
              <w:t>搬入の方法の概要を記載した書類</w:t>
            </w:r>
            <w:r w:rsidR="00BE78DD" w:rsidRPr="00F16CAA">
              <w:rPr>
                <w:rFonts w:hint="eastAsia"/>
              </w:rPr>
              <w:t>（搬入経路図</w:t>
            </w:r>
            <w:r w:rsidR="00BE78DD" w:rsidRPr="00F16CAA">
              <w:t>）</w:t>
            </w:r>
          </w:p>
          <w:p w14:paraId="673039EE" w14:textId="77777777" w:rsidR="008A02F6" w:rsidRPr="00F16CAA" w:rsidRDefault="002509C2" w:rsidP="002509C2">
            <w:pPr>
              <w:ind w:leftChars="100" w:left="210" w:rightChars="100" w:right="210" w:firstLineChars="100" w:firstLine="220"/>
            </w:pPr>
            <w:r w:rsidRPr="002509C2">
              <w:rPr>
                <w:rFonts w:hint="eastAsia"/>
              </w:rPr>
              <w:t>搬入先の施設若しくは処理業の許可条件、要綱第</w:t>
            </w:r>
            <w:r w:rsidRPr="002509C2">
              <w:t>13条第1項に規定する協定又は生活環境影響調査書において搬入経路が定められてい</w:t>
            </w:r>
            <w:r>
              <w:rPr>
                <w:rFonts w:hint="eastAsia"/>
              </w:rPr>
              <w:t>ない</w:t>
            </w:r>
            <w:r w:rsidR="00B83ADC">
              <w:rPr>
                <w:rFonts w:hint="eastAsia"/>
                <w:noProof/>
                <w:sz w:val="18"/>
                <w:szCs w:val="18"/>
              </w:rPr>
              <mc:AlternateContent>
                <mc:Choice Requires="wps">
                  <w:drawing>
                    <wp:anchor distT="0" distB="0" distL="114300" distR="114300" simplePos="0" relativeHeight="251659264" behindDoc="0" locked="0" layoutInCell="1" allowOverlap="1" wp14:anchorId="1F25E447" wp14:editId="0BB330F7">
                      <wp:simplePos x="0" y="0"/>
                      <wp:positionH relativeFrom="margin">
                        <wp:posOffset>104140</wp:posOffset>
                      </wp:positionH>
                      <wp:positionV relativeFrom="paragraph">
                        <wp:posOffset>15875</wp:posOffset>
                      </wp:positionV>
                      <wp:extent cx="4176000" cy="719640"/>
                      <wp:effectExtent l="0" t="0" r="15240" b="23495"/>
                      <wp:wrapNone/>
                      <wp:docPr id="2" name="大かっこ 2"/>
                      <wp:cNvGraphicFramePr/>
                      <a:graphic xmlns:a="http://schemas.openxmlformats.org/drawingml/2006/main">
                        <a:graphicData uri="http://schemas.microsoft.com/office/word/2010/wordprocessingShape">
                          <wps:wsp>
                            <wps:cNvSpPr/>
                            <wps:spPr>
                              <a:xfrm>
                                <a:off x="0" y="0"/>
                                <a:ext cx="4176000" cy="719640"/>
                              </a:xfrm>
                              <a:prstGeom prst="bracketPair">
                                <a:avLst>
                                  <a:gd name="adj" fmla="val 12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F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pt;margin-top:1.25pt;width:328.8pt;height:5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" adj="2635" strokecolor="black [3213]" strokeweight=".5pt">
                      <v:stroke joinstyle="miter"/>
                      <w10:wrap anchorx="margin"/>
                    </v:shape>
                  </w:pict>
                </mc:Fallback>
              </mc:AlternateContent>
            </w:r>
          </w:p>
        </w:tc>
        <w:tc>
          <w:tcPr>
            <w:tcW w:w="911" w:type="dxa"/>
            <w:vAlign w:val="center"/>
          </w:tcPr>
          <w:p w14:paraId="402B40A5" w14:textId="77777777" w:rsidR="008A02F6" w:rsidRPr="00F16CAA" w:rsidRDefault="008A02F6" w:rsidP="006026E4">
            <w:pPr>
              <w:jc w:val="center"/>
            </w:pPr>
          </w:p>
        </w:tc>
        <w:tc>
          <w:tcPr>
            <w:tcW w:w="912" w:type="dxa"/>
            <w:vAlign w:val="center"/>
          </w:tcPr>
          <w:p w14:paraId="565BC3F8" w14:textId="77777777" w:rsidR="008A02F6" w:rsidRPr="00F16CAA" w:rsidRDefault="008A02F6" w:rsidP="006026E4">
            <w:pPr>
              <w:jc w:val="center"/>
            </w:pPr>
          </w:p>
        </w:tc>
      </w:tr>
      <w:tr w:rsidR="00C82D9C" w:rsidRPr="00F16CAA" w14:paraId="457A7821" w14:textId="77777777" w:rsidTr="004B0521">
        <w:trPr>
          <w:trHeight w:val="2034"/>
        </w:trPr>
        <w:tc>
          <w:tcPr>
            <w:tcW w:w="546" w:type="dxa"/>
          </w:tcPr>
          <w:p w14:paraId="757735F9" w14:textId="77777777" w:rsidR="008A02F6" w:rsidRPr="00F16CAA" w:rsidRDefault="00C82D9C" w:rsidP="00D63D92">
            <w:r>
              <w:rPr>
                <w:rFonts w:hint="eastAsia"/>
              </w:rPr>
              <w:t>(4)</w:t>
            </w:r>
          </w:p>
        </w:tc>
        <w:tc>
          <w:tcPr>
            <w:tcW w:w="7121" w:type="dxa"/>
          </w:tcPr>
          <w:p w14:paraId="795E83B8" w14:textId="77777777" w:rsidR="008A02F6" w:rsidRPr="00F16CAA" w:rsidRDefault="004B0521" w:rsidP="00D63D92">
            <w:r>
              <w:rPr>
                <w:rFonts w:hint="eastAsia"/>
                <w:noProof/>
                <w:sz w:val="18"/>
                <w:szCs w:val="18"/>
              </w:rPr>
              <mc:AlternateContent>
                <mc:Choice Requires="wps">
                  <w:drawing>
                    <wp:anchor distT="0" distB="0" distL="114300" distR="114300" simplePos="0" relativeHeight="251661312" behindDoc="0" locked="0" layoutInCell="1" allowOverlap="1" wp14:anchorId="746A3DE8" wp14:editId="2AD5E6BE">
                      <wp:simplePos x="0" y="0"/>
                      <wp:positionH relativeFrom="margin">
                        <wp:posOffset>105256</wp:posOffset>
                      </wp:positionH>
                      <wp:positionV relativeFrom="paragraph">
                        <wp:posOffset>221934</wp:posOffset>
                      </wp:positionV>
                      <wp:extent cx="4175760" cy="952323"/>
                      <wp:effectExtent l="0" t="0" r="15240" b="19685"/>
                      <wp:wrapNone/>
                      <wp:docPr id="1" name="大かっこ 1"/>
                      <wp:cNvGraphicFramePr/>
                      <a:graphic xmlns:a="http://schemas.openxmlformats.org/drawingml/2006/main">
                        <a:graphicData uri="http://schemas.microsoft.com/office/word/2010/wordprocessingShape">
                          <wps:wsp>
                            <wps:cNvSpPr/>
                            <wps:spPr>
                              <a:xfrm>
                                <a:off x="0" y="0"/>
                                <a:ext cx="4175760" cy="952323"/>
                              </a:xfrm>
                              <a:prstGeom prst="bracketPair">
                                <a:avLst>
                                  <a:gd name="adj" fmla="val 728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C2905" id="大かっこ 1" o:spid="_x0000_s1026" type="#_x0000_t185" style="position:absolute;left:0;text-align:left;margin-left:8.3pt;margin-top:17.5pt;width:328.8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" adj="1573" strokecolor="black [3213]" strokeweight=".5pt">
                      <v:stroke joinstyle="miter"/>
                      <w10:wrap anchorx="margin"/>
                    </v:shape>
                  </w:pict>
                </mc:Fallback>
              </mc:AlternateContent>
            </w:r>
            <w:r w:rsidR="008A02F6" w:rsidRPr="00F16CAA">
              <w:rPr>
                <w:rFonts w:hint="eastAsia"/>
              </w:rPr>
              <w:t>県外産業廃棄物の写真</w:t>
            </w:r>
          </w:p>
          <w:p w14:paraId="39F02A32" w14:textId="77777777" w:rsidR="008A02F6" w:rsidRPr="00F16CAA" w:rsidRDefault="007F0049" w:rsidP="00A43381">
            <w:pPr>
              <w:ind w:leftChars="100" w:left="210" w:rightChars="100" w:right="210" w:firstLineChars="100" w:firstLine="220"/>
            </w:pPr>
            <w:r w:rsidRPr="007F0049">
              <w:rPr>
                <w:rFonts w:hint="eastAsia"/>
              </w:rPr>
              <w:t>特定家庭用機器再商品化法施行令</w:t>
            </w:r>
            <w:r w:rsidRPr="007F0049">
              <w:t>第1条に規定する特定家庭用機</w:t>
            </w:r>
            <w:r>
              <w:t>器、使用済小型電子機器等の再資源化の促進に関する法律施行令</w:t>
            </w:r>
            <w:r w:rsidRPr="007F0049">
              <w:t>第１条に規定する小型電子機器等、</w:t>
            </w:r>
            <w:r w:rsidR="002509C2" w:rsidRPr="002509C2">
              <w:rPr>
                <w:rFonts w:hint="eastAsia"/>
              </w:rPr>
              <w:t>廃蛍光ランプ、廃</w:t>
            </w:r>
            <w:r w:rsidR="002509C2" w:rsidRPr="002509C2">
              <w:t>HIDランプ、廃放電ランプ、廃発光ダイオード及び廃タイヤ</w:t>
            </w:r>
            <w:r w:rsidR="00A43381">
              <w:rPr>
                <w:rFonts w:hint="eastAsia"/>
              </w:rPr>
              <w:t>を搬入する</w:t>
            </w:r>
          </w:p>
        </w:tc>
        <w:tc>
          <w:tcPr>
            <w:tcW w:w="911" w:type="dxa"/>
            <w:vAlign w:val="center"/>
          </w:tcPr>
          <w:p w14:paraId="4D8F9FD9" w14:textId="77777777" w:rsidR="008A02F6" w:rsidRPr="00F16CAA" w:rsidRDefault="008A02F6" w:rsidP="006026E4">
            <w:pPr>
              <w:jc w:val="center"/>
            </w:pPr>
          </w:p>
        </w:tc>
        <w:tc>
          <w:tcPr>
            <w:tcW w:w="912" w:type="dxa"/>
            <w:vAlign w:val="center"/>
          </w:tcPr>
          <w:p w14:paraId="19F41FF3" w14:textId="77777777" w:rsidR="008A02F6" w:rsidRPr="00F16CAA" w:rsidRDefault="008A02F6" w:rsidP="006026E4">
            <w:pPr>
              <w:jc w:val="center"/>
            </w:pPr>
          </w:p>
        </w:tc>
      </w:tr>
      <w:tr w:rsidR="00C82D9C" w:rsidRPr="00F16CAA" w14:paraId="74F27B48" w14:textId="77777777" w:rsidTr="004B0521">
        <w:trPr>
          <w:trHeight w:val="1223"/>
        </w:trPr>
        <w:tc>
          <w:tcPr>
            <w:tcW w:w="546" w:type="dxa"/>
          </w:tcPr>
          <w:p w14:paraId="065F7570" w14:textId="77777777" w:rsidR="008A02F6" w:rsidRPr="00F16CAA" w:rsidRDefault="00C82D9C" w:rsidP="00D63D92">
            <w:r>
              <w:rPr>
                <w:rFonts w:hint="eastAsia"/>
              </w:rPr>
              <w:t>(5)</w:t>
            </w:r>
          </w:p>
        </w:tc>
        <w:tc>
          <w:tcPr>
            <w:tcW w:w="7121" w:type="dxa"/>
          </w:tcPr>
          <w:p w14:paraId="17290F4C" w14:textId="77777777" w:rsidR="008A02F6" w:rsidRPr="00F16CAA" w:rsidRDefault="008A02F6" w:rsidP="00D63D92">
            <w:r w:rsidRPr="00F16CAA">
              <w:rPr>
                <w:rFonts w:hint="eastAsia"/>
              </w:rPr>
              <w:t>搬入先の処理施設の処理能力及び処理実績を記載した書類</w:t>
            </w:r>
          </w:p>
          <w:p w14:paraId="1D3CA6A3" w14:textId="77777777" w:rsidR="008A02F6" w:rsidRPr="00F16CAA" w:rsidRDefault="00AD0F54" w:rsidP="005069FC">
            <w:pPr>
              <w:ind w:leftChars="100" w:left="210" w:rightChars="100" w:right="210" w:firstLineChars="100" w:firstLine="220"/>
            </w:pPr>
            <w:r w:rsidRPr="00AD0F54">
              <w:rPr>
                <w:rFonts w:hint="eastAsia"/>
              </w:rPr>
              <w:t>搬入先の事業場ごとの処分量の情報をインターネットを利用する方法により公表してい</w:t>
            </w:r>
            <w:r w:rsidR="00B83ADC">
              <w:rPr>
                <w:rFonts w:hint="eastAsia"/>
                <w:noProof/>
                <w:sz w:val="18"/>
                <w:szCs w:val="18"/>
              </w:rPr>
              <mc:AlternateContent>
                <mc:Choice Requires="wps">
                  <w:drawing>
                    <wp:anchor distT="0" distB="0" distL="114300" distR="114300" simplePos="0" relativeHeight="251663360" behindDoc="0" locked="0" layoutInCell="1" allowOverlap="1" wp14:anchorId="6B01CB6E" wp14:editId="3EE634F2">
                      <wp:simplePos x="0" y="0"/>
                      <wp:positionH relativeFrom="margin">
                        <wp:posOffset>104140</wp:posOffset>
                      </wp:positionH>
                      <wp:positionV relativeFrom="paragraph">
                        <wp:posOffset>10795</wp:posOffset>
                      </wp:positionV>
                      <wp:extent cx="4176000" cy="437040"/>
                      <wp:effectExtent l="0" t="0" r="15240" b="20320"/>
                      <wp:wrapNone/>
                      <wp:docPr id="3" name="大かっこ 3"/>
                      <wp:cNvGraphicFramePr/>
                      <a:graphic xmlns:a="http://schemas.openxmlformats.org/drawingml/2006/main">
                        <a:graphicData uri="http://schemas.microsoft.com/office/word/2010/wordprocessingShape">
                          <wps:wsp>
                            <wps:cNvSpPr/>
                            <wps:spPr>
                              <a:xfrm>
                                <a:off x="0" y="0"/>
                                <a:ext cx="4176000" cy="437040"/>
                              </a:xfrm>
                              <a:prstGeom prst="bracketPair">
                                <a:avLst>
                                  <a:gd name="adj" fmla="val 12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5989" id="大かっこ 3" o:spid="_x0000_s1026" type="#_x0000_t185" style="position:absolute;left:0;text-align:left;margin-left:8.2pt;margin-top:.85pt;width:328.8pt;height:3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" adj="2635" strokecolor="black [3213]" strokeweight=".5pt">
                      <v:stroke joinstyle="miter"/>
                      <w10:wrap anchorx="margin"/>
                    </v:shape>
                  </w:pict>
                </mc:Fallback>
              </mc:AlternateContent>
            </w:r>
            <w:r w:rsidR="00B83ADC">
              <w:rPr>
                <w:rFonts w:hint="eastAsia"/>
              </w:rPr>
              <w:t>る</w:t>
            </w:r>
          </w:p>
        </w:tc>
        <w:tc>
          <w:tcPr>
            <w:tcW w:w="911" w:type="dxa"/>
            <w:vAlign w:val="center"/>
          </w:tcPr>
          <w:p w14:paraId="3AD16E64" w14:textId="77777777" w:rsidR="008A02F6" w:rsidRPr="00F16CAA" w:rsidRDefault="008A02F6" w:rsidP="006026E4">
            <w:pPr>
              <w:jc w:val="center"/>
            </w:pPr>
          </w:p>
        </w:tc>
        <w:tc>
          <w:tcPr>
            <w:tcW w:w="912" w:type="dxa"/>
            <w:vAlign w:val="center"/>
          </w:tcPr>
          <w:p w14:paraId="0F84CE7E" w14:textId="77777777" w:rsidR="008A02F6" w:rsidRPr="00F16CAA" w:rsidRDefault="008A02F6" w:rsidP="006026E4">
            <w:pPr>
              <w:jc w:val="center"/>
            </w:pPr>
          </w:p>
        </w:tc>
      </w:tr>
      <w:tr w:rsidR="00C82D9C" w:rsidRPr="00F16CAA" w14:paraId="2A3C228D" w14:textId="77777777" w:rsidTr="004B0521">
        <w:trPr>
          <w:trHeight w:val="1248"/>
        </w:trPr>
        <w:tc>
          <w:tcPr>
            <w:tcW w:w="546" w:type="dxa"/>
            <w:vMerge w:val="restart"/>
          </w:tcPr>
          <w:p w14:paraId="15706C40" w14:textId="77777777" w:rsidR="00C82D9C" w:rsidRPr="00F16CAA" w:rsidRDefault="00C82D9C" w:rsidP="00D63D92">
            <w:r>
              <w:rPr>
                <w:rFonts w:hint="eastAsia"/>
              </w:rPr>
              <w:t>(7)</w:t>
            </w:r>
          </w:p>
        </w:tc>
        <w:tc>
          <w:tcPr>
            <w:tcW w:w="7121" w:type="dxa"/>
          </w:tcPr>
          <w:p w14:paraId="14F586BB" w14:textId="77777777" w:rsidR="00C82D9C" w:rsidRPr="00F16CAA" w:rsidRDefault="00C82D9C" w:rsidP="008A02F6">
            <w:r w:rsidRPr="00F16CAA">
              <w:rPr>
                <w:rFonts w:hint="eastAsia"/>
              </w:rPr>
              <w:t>処理業者との仮委託契約書の写し及び処理業者の許可証の写し</w:t>
            </w:r>
          </w:p>
          <w:p w14:paraId="2A3E5F3E" w14:textId="77777777" w:rsidR="00C82D9C" w:rsidRPr="00F16CAA" w:rsidRDefault="00B83ADC" w:rsidP="00B83ADC">
            <w:pPr>
              <w:ind w:leftChars="100" w:left="210" w:rightChars="100" w:right="210" w:firstLineChars="100" w:firstLine="180"/>
            </w:pPr>
            <w:r>
              <w:rPr>
                <w:rFonts w:hint="eastAsia"/>
                <w:noProof/>
                <w:sz w:val="18"/>
                <w:szCs w:val="18"/>
              </w:rPr>
              <mc:AlternateContent>
                <mc:Choice Requires="wps">
                  <w:drawing>
                    <wp:anchor distT="0" distB="0" distL="114300" distR="114300" simplePos="0" relativeHeight="251665408" behindDoc="0" locked="0" layoutInCell="1" allowOverlap="1" wp14:anchorId="2089F6AA" wp14:editId="67C8ADEC">
                      <wp:simplePos x="0" y="0"/>
                      <wp:positionH relativeFrom="margin">
                        <wp:posOffset>102905</wp:posOffset>
                      </wp:positionH>
                      <wp:positionV relativeFrom="paragraph">
                        <wp:posOffset>27305</wp:posOffset>
                      </wp:positionV>
                      <wp:extent cx="4176000" cy="437040"/>
                      <wp:effectExtent l="0" t="0" r="15240" b="20320"/>
                      <wp:wrapNone/>
                      <wp:docPr id="7" name="大かっこ 7"/>
                      <wp:cNvGraphicFramePr/>
                      <a:graphic xmlns:a="http://schemas.openxmlformats.org/drawingml/2006/main">
                        <a:graphicData uri="http://schemas.microsoft.com/office/word/2010/wordprocessingShape">
                          <wps:wsp>
                            <wps:cNvSpPr/>
                            <wps:spPr>
                              <a:xfrm>
                                <a:off x="0" y="0"/>
                                <a:ext cx="4176000" cy="437040"/>
                              </a:xfrm>
                              <a:prstGeom prst="bracketPair">
                                <a:avLst>
                                  <a:gd name="adj" fmla="val 122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2159" id="大かっこ 7" o:spid="_x0000_s1026" type="#_x0000_t185" style="position:absolute;left:0;text-align:left;margin-left:8.1pt;margin-top:2.15pt;width:328.8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" adj="2635" strokecolor="black [3213]" strokeweight=".5pt">
                      <v:stroke joinstyle="miter"/>
                      <w10:wrap anchorx="margin"/>
                    </v:shape>
                  </w:pict>
                </mc:Fallback>
              </mc:AlternateContent>
            </w:r>
            <w:r w:rsidR="00C82D9C" w:rsidRPr="00F16CAA">
              <w:rPr>
                <w:rFonts w:hint="eastAsia"/>
              </w:rPr>
              <w:t>(仮)委託契約書について法第12条第6項に定められた基準を満足している</w:t>
            </w:r>
          </w:p>
        </w:tc>
        <w:tc>
          <w:tcPr>
            <w:tcW w:w="911" w:type="dxa"/>
            <w:vAlign w:val="center"/>
          </w:tcPr>
          <w:p w14:paraId="35D8A6EA" w14:textId="77777777" w:rsidR="00C82D9C" w:rsidRPr="00F16CAA" w:rsidRDefault="00C82D9C" w:rsidP="006026E4">
            <w:pPr>
              <w:jc w:val="center"/>
            </w:pPr>
          </w:p>
        </w:tc>
        <w:tc>
          <w:tcPr>
            <w:tcW w:w="912" w:type="dxa"/>
            <w:vAlign w:val="center"/>
          </w:tcPr>
          <w:p w14:paraId="53882D3B" w14:textId="77777777" w:rsidR="00C82D9C" w:rsidRPr="00F16CAA" w:rsidRDefault="00C82D9C" w:rsidP="006026E4">
            <w:pPr>
              <w:jc w:val="center"/>
            </w:pPr>
          </w:p>
        </w:tc>
      </w:tr>
      <w:tr w:rsidR="00C82D9C" w:rsidRPr="00F16CAA" w14:paraId="717D8D91" w14:textId="77777777" w:rsidTr="004B0521">
        <w:trPr>
          <w:trHeight w:val="775"/>
        </w:trPr>
        <w:tc>
          <w:tcPr>
            <w:tcW w:w="546" w:type="dxa"/>
            <w:vMerge/>
          </w:tcPr>
          <w:p w14:paraId="60064733" w14:textId="77777777" w:rsidR="00C82D9C" w:rsidRPr="00F16CAA" w:rsidRDefault="00C82D9C" w:rsidP="00D63D92"/>
        </w:tc>
        <w:tc>
          <w:tcPr>
            <w:tcW w:w="7121" w:type="dxa"/>
          </w:tcPr>
          <w:p w14:paraId="6BE65068" w14:textId="77777777" w:rsidR="00C82D9C" w:rsidRPr="00F16CAA" w:rsidRDefault="00C82D9C" w:rsidP="002B136A">
            <w:r w:rsidRPr="00F16CAA">
              <w:rPr>
                <w:rFonts w:hint="eastAsia"/>
              </w:rPr>
              <w:t>使用済みマニフェストの写し</w:t>
            </w:r>
          </w:p>
        </w:tc>
        <w:tc>
          <w:tcPr>
            <w:tcW w:w="911" w:type="dxa"/>
            <w:vAlign w:val="center"/>
          </w:tcPr>
          <w:p w14:paraId="7DA7A0A9" w14:textId="77777777" w:rsidR="00C82D9C" w:rsidRPr="00F16CAA" w:rsidRDefault="00C82D9C" w:rsidP="006026E4">
            <w:pPr>
              <w:jc w:val="center"/>
            </w:pPr>
          </w:p>
        </w:tc>
        <w:tc>
          <w:tcPr>
            <w:tcW w:w="912" w:type="dxa"/>
            <w:vAlign w:val="center"/>
          </w:tcPr>
          <w:p w14:paraId="22CB6F67" w14:textId="77777777" w:rsidR="00C82D9C" w:rsidRPr="00F16CAA" w:rsidRDefault="00C82D9C" w:rsidP="006026E4">
            <w:pPr>
              <w:jc w:val="center"/>
            </w:pPr>
          </w:p>
        </w:tc>
      </w:tr>
    </w:tbl>
    <w:p w14:paraId="78ACFAFE" w14:textId="77777777" w:rsidR="00D63D92" w:rsidRPr="00F16CAA" w:rsidRDefault="00D63D92" w:rsidP="00E20CDE">
      <w:pPr>
        <w:rPr>
          <w:sz w:val="22"/>
        </w:rPr>
      </w:pPr>
    </w:p>
    <w:sectPr w:rsidR="00D63D92" w:rsidRPr="00F16CAA" w:rsidSect="00F16CA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ED3D" w14:textId="77777777" w:rsidR="00CE46D9" w:rsidRDefault="00CE46D9" w:rsidP="00142D2F">
      <w:r>
        <w:separator/>
      </w:r>
    </w:p>
  </w:endnote>
  <w:endnote w:type="continuationSeparator" w:id="0">
    <w:p w14:paraId="3BB4DCBA" w14:textId="77777777" w:rsidR="00CE46D9" w:rsidRDefault="00CE46D9" w:rsidP="0014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3298" w14:textId="77777777" w:rsidR="00CE46D9" w:rsidRDefault="00CE46D9" w:rsidP="00142D2F">
      <w:r>
        <w:separator/>
      </w:r>
    </w:p>
  </w:footnote>
  <w:footnote w:type="continuationSeparator" w:id="0">
    <w:p w14:paraId="1357E1A8" w14:textId="77777777" w:rsidR="00CE46D9" w:rsidRDefault="00CE46D9" w:rsidP="00142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92"/>
    <w:rsid w:val="00045EC6"/>
    <w:rsid w:val="00142D2F"/>
    <w:rsid w:val="002509C2"/>
    <w:rsid w:val="002516E2"/>
    <w:rsid w:val="002B136A"/>
    <w:rsid w:val="003B6566"/>
    <w:rsid w:val="00424CFA"/>
    <w:rsid w:val="004B0521"/>
    <w:rsid w:val="004D4A97"/>
    <w:rsid w:val="004E5DC3"/>
    <w:rsid w:val="005069FC"/>
    <w:rsid w:val="00596ABF"/>
    <w:rsid w:val="005B20EC"/>
    <w:rsid w:val="006026E4"/>
    <w:rsid w:val="006257C9"/>
    <w:rsid w:val="007F0049"/>
    <w:rsid w:val="007F1F7F"/>
    <w:rsid w:val="00820773"/>
    <w:rsid w:val="008949C9"/>
    <w:rsid w:val="008A02F6"/>
    <w:rsid w:val="00901FAB"/>
    <w:rsid w:val="009D6B38"/>
    <w:rsid w:val="009E2791"/>
    <w:rsid w:val="00A43381"/>
    <w:rsid w:val="00A478DD"/>
    <w:rsid w:val="00A62DED"/>
    <w:rsid w:val="00A7025A"/>
    <w:rsid w:val="00AD0F54"/>
    <w:rsid w:val="00B26F4D"/>
    <w:rsid w:val="00B50E8B"/>
    <w:rsid w:val="00B83ADC"/>
    <w:rsid w:val="00BC2298"/>
    <w:rsid w:val="00BE78DD"/>
    <w:rsid w:val="00BF4198"/>
    <w:rsid w:val="00C07E88"/>
    <w:rsid w:val="00C72DA9"/>
    <w:rsid w:val="00C82D9C"/>
    <w:rsid w:val="00CE46D9"/>
    <w:rsid w:val="00CF023C"/>
    <w:rsid w:val="00D35E24"/>
    <w:rsid w:val="00D63D92"/>
    <w:rsid w:val="00D74B1C"/>
    <w:rsid w:val="00E1209A"/>
    <w:rsid w:val="00E1794E"/>
    <w:rsid w:val="00E20CDE"/>
    <w:rsid w:val="00E47EFD"/>
    <w:rsid w:val="00EF67BA"/>
    <w:rsid w:val="00F16CAA"/>
    <w:rsid w:val="00FA1C1E"/>
    <w:rsid w:val="00FC0823"/>
    <w:rsid w:val="00FD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59E3ED"/>
  <w15:chartTrackingRefBased/>
  <w15:docId w15:val="{3E7F9409-D0EC-43D1-9A5D-BFFD411A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CA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7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57C9"/>
    <w:rPr>
      <w:rFonts w:asciiTheme="majorHAnsi" w:eastAsiaTheme="majorEastAsia" w:hAnsiTheme="majorHAnsi" w:cstheme="majorBidi"/>
      <w:sz w:val="18"/>
      <w:szCs w:val="18"/>
    </w:rPr>
  </w:style>
  <w:style w:type="paragraph" w:styleId="a6">
    <w:name w:val="header"/>
    <w:basedOn w:val="a"/>
    <w:link w:val="a7"/>
    <w:uiPriority w:val="99"/>
    <w:unhideWhenUsed/>
    <w:rsid w:val="00142D2F"/>
    <w:pPr>
      <w:tabs>
        <w:tab w:val="center" w:pos="4252"/>
        <w:tab w:val="right" w:pos="8504"/>
      </w:tabs>
      <w:snapToGrid w:val="0"/>
    </w:pPr>
  </w:style>
  <w:style w:type="character" w:customStyle="1" w:styleId="a7">
    <w:name w:val="ヘッダー (文字)"/>
    <w:basedOn w:val="a0"/>
    <w:link w:val="a6"/>
    <w:uiPriority w:val="99"/>
    <w:rsid w:val="00142D2F"/>
  </w:style>
  <w:style w:type="paragraph" w:styleId="a8">
    <w:name w:val="footer"/>
    <w:basedOn w:val="a"/>
    <w:link w:val="a9"/>
    <w:uiPriority w:val="99"/>
    <w:unhideWhenUsed/>
    <w:rsid w:val="00142D2F"/>
    <w:pPr>
      <w:tabs>
        <w:tab w:val="center" w:pos="4252"/>
        <w:tab w:val="right" w:pos="8504"/>
      </w:tabs>
      <w:snapToGrid w:val="0"/>
    </w:pPr>
  </w:style>
  <w:style w:type="character" w:customStyle="1" w:styleId="a9">
    <w:name w:val="フッター (文字)"/>
    <w:basedOn w:val="a0"/>
    <w:link w:val="a8"/>
    <w:uiPriority w:val="99"/>
    <w:rsid w:val="0014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HW55057</cp:lastModifiedBy>
  <cp:revision>6</cp:revision>
  <cp:lastPrinted>2018-10-04T05:09:00Z</cp:lastPrinted>
  <dcterms:created xsi:type="dcterms:W3CDTF">2018-10-11T14:39:00Z</dcterms:created>
  <dcterms:modified xsi:type="dcterms:W3CDTF">2023-05-10T08:19:00Z</dcterms:modified>
</cp:coreProperties>
</file>