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855" w:rsidRDefault="00B57855" w:rsidP="00B57855">
      <w:pPr>
        <w:ind w:left="280" w:hangingChars="100" w:hanging="280"/>
        <w:rPr>
          <w:rFonts w:ascii="ＭＳ ゴシック" w:eastAsia="ＭＳ ゴシック" w:hAnsi="ＭＳ ゴシック"/>
          <w:sz w:val="28"/>
          <w:szCs w:val="24"/>
        </w:rPr>
      </w:pPr>
      <w:r>
        <w:rPr>
          <w:rFonts w:ascii="ＭＳ ゴシック" w:eastAsia="ＭＳ ゴシック" w:hAnsi="ＭＳ ゴシック" w:hint="eastAsia"/>
          <w:sz w:val="28"/>
          <w:szCs w:val="24"/>
        </w:rPr>
        <w:t>〇改革工程表に基づく施設点検について</w:t>
      </w:r>
    </w:p>
    <w:p w:rsidR="00B57855" w:rsidRPr="00916B5C" w:rsidRDefault="00B57855" w:rsidP="00B57855">
      <w:pPr>
        <w:ind w:leftChars="100" w:left="210" w:firstLineChars="100" w:firstLine="240"/>
        <w:rPr>
          <w:rFonts w:ascii="ＭＳ ゴシック" w:eastAsia="ＭＳ ゴシック" w:hAnsi="ＭＳ ゴシック"/>
          <w:sz w:val="24"/>
          <w:szCs w:val="24"/>
        </w:rPr>
      </w:pPr>
      <w:r w:rsidRPr="00916B5C">
        <w:rPr>
          <w:rFonts w:ascii="ＭＳ ゴシック" w:eastAsia="ＭＳ ゴシック" w:hAnsi="ＭＳ ゴシック" w:hint="eastAsia"/>
          <w:sz w:val="24"/>
          <w:szCs w:val="24"/>
        </w:rPr>
        <w:t>社会資本整備等分野のKPIとして、</w:t>
      </w:r>
      <w:r w:rsidRPr="00916B5C">
        <w:rPr>
          <w:rFonts w:ascii="ＭＳ ゴシック" w:eastAsia="ＭＳ ゴシック" w:hAnsi="ＭＳ ゴシック" w:hint="eastAsia"/>
          <w:sz w:val="24"/>
          <w:szCs w:val="24"/>
          <w:u w:val="single"/>
        </w:rPr>
        <w:t>分野ごとに定める点検期間</w:t>
      </w:r>
      <w:r w:rsidRPr="00916B5C">
        <w:rPr>
          <w:rFonts w:ascii="ＭＳ ゴシック" w:eastAsia="ＭＳ ゴシック" w:hAnsi="ＭＳ ゴシック" w:hint="eastAsia"/>
          <w:sz w:val="24"/>
          <w:szCs w:val="24"/>
        </w:rPr>
        <w:t>中の点検状況を把握することとされている。</w:t>
      </w:r>
    </w:p>
    <w:p w:rsidR="008372BB" w:rsidRDefault="00B57855" w:rsidP="00D875A4">
      <w:pPr>
        <w:ind w:left="240" w:hangingChars="100" w:hanging="240"/>
        <w:rPr>
          <w:rFonts w:ascii="ＭＳ ゴシック" w:eastAsia="ＭＳ ゴシック" w:hAnsi="ＭＳ ゴシック"/>
          <w:sz w:val="24"/>
          <w:szCs w:val="24"/>
        </w:rPr>
      </w:pPr>
      <w:r w:rsidRPr="00916B5C">
        <w:rPr>
          <w:rFonts w:ascii="ＭＳ ゴシック" w:eastAsia="ＭＳ ゴシック" w:hAnsi="ＭＳ ゴシック" w:hint="eastAsia"/>
          <w:sz w:val="24"/>
          <w:szCs w:val="24"/>
        </w:rPr>
        <w:t xml:space="preserve">　　</w:t>
      </w:r>
      <w:r w:rsidRPr="00916B5C">
        <w:rPr>
          <w:rFonts w:ascii="ＭＳ ゴシック" w:eastAsia="ＭＳ ゴシック" w:hAnsi="ＭＳ ゴシック" w:hint="eastAsia"/>
          <w:sz w:val="24"/>
          <w:szCs w:val="24"/>
          <w:u w:val="single"/>
        </w:rPr>
        <w:t>分野ごとに定める点検期間</w:t>
      </w:r>
      <w:r w:rsidRPr="00916B5C">
        <w:rPr>
          <w:rFonts w:ascii="ＭＳ ゴシック" w:eastAsia="ＭＳ ゴシック" w:hAnsi="ＭＳ ゴシック" w:hint="eastAsia"/>
          <w:sz w:val="24"/>
          <w:szCs w:val="24"/>
        </w:rPr>
        <w:t>としては、厚生労働省の定めるインフラ長寿化計画（行動計画）において「病院施設の定期点検については、</w:t>
      </w:r>
      <w:r w:rsidRPr="00916B5C">
        <w:rPr>
          <w:rFonts w:ascii="ＭＳ ゴシック" w:eastAsia="ＭＳ ゴシック" w:hAnsi="ＭＳ ゴシック" w:hint="eastAsia"/>
          <w:sz w:val="24"/>
          <w:szCs w:val="24"/>
          <w:u w:val="single"/>
        </w:rPr>
        <w:t>建築基準法（昭和</w:t>
      </w:r>
      <w:r w:rsidRPr="00916B5C">
        <w:rPr>
          <w:rFonts w:ascii="ＭＳ ゴシック" w:eastAsia="ＭＳ ゴシック" w:hAnsi="ＭＳ ゴシック"/>
          <w:sz w:val="24"/>
          <w:szCs w:val="24"/>
          <w:u w:val="single"/>
        </w:rPr>
        <w:t>25</w:t>
      </w:r>
      <w:r w:rsidRPr="00916B5C">
        <w:rPr>
          <w:rFonts w:ascii="ＭＳ ゴシック" w:eastAsia="ＭＳ ゴシック" w:hAnsi="ＭＳ ゴシック" w:hint="eastAsia"/>
          <w:sz w:val="24"/>
          <w:szCs w:val="24"/>
          <w:u w:val="single"/>
        </w:rPr>
        <w:t>年法律</w:t>
      </w:r>
      <w:r w:rsidRPr="00916B5C">
        <w:rPr>
          <w:rFonts w:ascii="ＭＳ ゴシック" w:eastAsia="ＭＳ ゴシック" w:hAnsi="ＭＳ ゴシック"/>
          <w:sz w:val="24"/>
          <w:szCs w:val="24"/>
          <w:u w:val="single"/>
        </w:rPr>
        <w:t>201</w:t>
      </w:r>
      <w:r w:rsidRPr="00916B5C">
        <w:rPr>
          <w:rFonts w:ascii="ＭＳ ゴシック" w:eastAsia="ＭＳ ゴシック" w:hAnsi="ＭＳ ゴシック" w:hint="eastAsia"/>
          <w:sz w:val="24"/>
          <w:szCs w:val="24"/>
          <w:u w:val="single"/>
        </w:rPr>
        <w:t>号）等で定められた実施方法</w:t>
      </w:r>
      <w:r w:rsidRPr="00916B5C">
        <w:rPr>
          <w:rFonts w:ascii="ＭＳ ゴシック" w:eastAsia="ＭＳ ゴシック" w:hAnsi="ＭＳ ゴシック" w:hint="eastAsia"/>
          <w:sz w:val="24"/>
          <w:szCs w:val="24"/>
        </w:rPr>
        <w:t>に基づいて行われている。」とされている。</w:t>
      </w:r>
    </w:p>
    <w:p w:rsidR="00916B5C" w:rsidRDefault="00916B5C" w:rsidP="00D875A4">
      <w:pPr>
        <w:ind w:left="280" w:hangingChars="100" w:hanging="280"/>
        <w:rPr>
          <w:rFonts w:ascii="ＭＳ ゴシック" w:eastAsia="ＭＳ ゴシック" w:hAnsi="ＭＳ ゴシック"/>
          <w:sz w:val="28"/>
          <w:szCs w:val="24"/>
        </w:rPr>
      </w:pPr>
    </w:p>
    <w:p w:rsidR="004A06B2" w:rsidRDefault="00B57855" w:rsidP="008372BB">
      <w:pPr>
        <w:rPr>
          <w:rFonts w:ascii="ＭＳ ゴシック" w:eastAsia="ＭＳ ゴシック" w:hAnsi="ＭＳ ゴシック"/>
          <w:sz w:val="28"/>
          <w:szCs w:val="24"/>
        </w:rPr>
      </w:pPr>
      <w:r>
        <w:rPr>
          <w:rFonts w:ascii="ＭＳ ゴシック" w:eastAsia="ＭＳ ゴシック" w:hAnsi="ＭＳ ゴシック" w:hint="eastAsia"/>
          <w:sz w:val="28"/>
          <w:szCs w:val="24"/>
        </w:rPr>
        <w:t>〇</w:t>
      </w:r>
      <w:r w:rsidR="004A06B2">
        <w:rPr>
          <w:rFonts w:ascii="ＭＳ ゴシック" w:eastAsia="ＭＳ ゴシック" w:hAnsi="ＭＳ ゴシック" w:hint="eastAsia"/>
          <w:sz w:val="28"/>
          <w:szCs w:val="24"/>
        </w:rPr>
        <w:t>建築基準法に基づく法定点検について</w:t>
      </w:r>
    </w:p>
    <w:p w:rsidR="00B355C6" w:rsidRDefault="004A06B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355C6">
        <w:rPr>
          <w:rFonts w:ascii="ＭＳ ゴシック" w:eastAsia="ＭＳ ゴシック" w:hAnsi="ＭＳ ゴシック" w:hint="eastAsia"/>
          <w:sz w:val="24"/>
          <w:szCs w:val="24"/>
        </w:rPr>
        <w:t>実施間隔について</w:t>
      </w:r>
    </w:p>
    <w:p w:rsidR="004A06B2" w:rsidRDefault="00B355C6" w:rsidP="00B355C6">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C651F">
        <w:rPr>
          <w:rFonts w:ascii="ＭＳ ゴシック" w:eastAsia="ＭＳ ゴシック" w:hAnsi="ＭＳ ゴシック" w:hint="eastAsia"/>
          <w:sz w:val="24"/>
          <w:szCs w:val="24"/>
        </w:rPr>
        <w:t>都道府県及び建築主事を置く市</w:t>
      </w:r>
      <w:r w:rsidR="00B55547">
        <w:rPr>
          <w:rFonts w:ascii="ＭＳ ゴシック" w:eastAsia="ＭＳ ゴシック" w:hAnsi="ＭＳ ゴシック" w:hint="eastAsia"/>
          <w:sz w:val="24"/>
          <w:szCs w:val="24"/>
        </w:rPr>
        <w:t>区</w:t>
      </w:r>
      <w:r w:rsidR="00AC651F">
        <w:rPr>
          <w:rFonts w:ascii="ＭＳ ゴシック" w:eastAsia="ＭＳ ゴシック" w:hAnsi="ＭＳ ゴシック" w:hint="eastAsia"/>
          <w:sz w:val="24"/>
          <w:szCs w:val="24"/>
        </w:rPr>
        <w:t>町村が所有する病院</w:t>
      </w:r>
      <w:r>
        <w:rPr>
          <w:rFonts w:ascii="ＭＳ ゴシック" w:eastAsia="ＭＳ ゴシック" w:hAnsi="ＭＳ ゴシック" w:hint="eastAsia"/>
          <w:sz w:val="24"/>
          <w:szCs w:val="24"/>
        </w:rPr>
        <w:t>】</w:t>
      </w:r>
    </w:p>
    <w:p w:rsidR="00B355C6" w:rsidRDefault="00B355C6" w:rsidP="00B355C6">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55547">
        <w:rPr>
          <w:rFonts w:ascii="ＭＳ ゴシック" w:eastAsia="ＭＳ ゴシック" w:hAnsi="ＭＳ ゴシック" w:hint="eastAsia"/>
          <w:sz w:val="24"/>
          <w:szCs w:val="24"/>
        </w:rPr>
        <w:t>敷地・構造についての点検：</w:t>
      </w:r>
      <w:r w:rsidR="00B55547" w:rsidRPr="00916B5C">
        <w:rPr>
          <w:rFonts w:ascii="ＭＳ ゴシック" w:eastAsia="ＭＳ ゴシック" w:hAnsi="ＭＳ ゴシック" w:hint="eastAsia"/>
          <w:sz w:val="24"/>
          <w:szCs w:val="24"/>
          <w:u w:val="single"/>
        </w:rPr>
        <w:t>３年以内</w:t>
      </w:r>
      <w:r w:rsidR="00B55547">
        <w:rPr>
          <w:rFonts w:ascii="ＭＳ ゴシック" w:eastAsia="ＭＳ ゴシック" w:hAnsi="ＭＳ ゴシック" w:hint="eastAsia"/>
          <w:sz w:val="24"/>
          <w:szCs w:val="24"/>
        </w:rPr>
        <w:t>毎</w:t>
      </w:r>
    </w:p>
    <w:p w:rsidR="00B55547" w:rsidRDefault="00721C1C" w:rsidP="00B355C6">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特定建築</w:t>
      </w:r>
      <w:r w:rsidR="00B55547">
        <w:rPr>
          <w:rFonts w:ascii="ＭＳ ゴシック" w:eastAsia="ＭＳ ゴシック" w:hAnsi="ＭＳ ゴシック" w:hint="eastAsia"/>
          <w:sz w:val="24"/>
          <w:szCs w:val="24"/>
        </w:rPr>
        <w:t>設備等の点検：</w:t>
      </w:r>
      <w:r w:rsidR="00B55547" w:rsidRPr="00916B5C">
        <w:rPr>
          <w:rFonts w:ascii="ＭＳ ゴシック" w:eastAsia="ＭＳ ゴシック" w:hAnsi="ＭＳ ゴシック" w:hint="eastAsia"/>
          <w:sz w:val="24"/>
          <w:szCs w:val="24"/>
          <w:u w:val="single"/>
        </w:rPr>
        <w:t>１年以内</w:t>
      </w:r>
      <w:r w:rsidR="00B55547">
        <w:rPr>
          <w:rFonts w:ascii="ＭＳ ゴシック" w:eastAsia="ＭＳ ゴシック" w:hAnsi="ＭＳ ゴシック" w:hint="eastAsia"/>
          <w:sz w:val="24"/>
          <w:szCs w:val="24"/>
        </w:rPr>
        <w:t>毎</w:t>
      </w:r>
    </w:p>
    <w:p w:rsidR="00B55547" w:rsidRDefault="00B55547" w:rsidP="00B355C6">
      <w:pPr>
        <w:ind w:firstLineChars="100" w:firstLine="240"/>
        <w:rPr>
          <w:rFonts w:ascii="ＭＳ ゴシック" w:eastAsia="ＭＳ ゴシック" w:hAnsi="ＭＳ ゴシック"/>
          <w:sz w:val="24"/>
          <w:szCs w:val="24"/>
        </w:rPr>
      </w:pPr>
    </w:p>
    <w:p w:rsidR="00F65FBF" w:rsidRDefault="00B55547" w:rsidP="00B355C6">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【建築主事を置かない市区町村が所有する病院</w:t>
      </w:r>
      <w:r w:rsidR="00F65FBF">
        <w:rPr>
          <w:rFonts w:ascii="ＭＳ ゴシック" w:eastAsia="ＭＳ ゴシック" w:hAnsi="ＭＳ ゴシック" w:hint="eastAsia"/>
          <w:sz w:val="24"/>
          <w:szCs w:val="24"/>
        </w:rPr>
        <w:t>】</w:t>
      </w:r>
    </w:p>
    <w:p w:rsidR="00B55547" w:rsidRDefault="00F65FBF" w:rsidP="00F65FBF">
      <w:pPr>
        <w:ind w:firstLineChars="200" w:firstLine="400"/>
        <w:rPr>
          <w:rFonts w:ascii="ＭＳ ゴシック" w:eastAsia="ＭＳ ゴシック" w:hAnsi="ＭＳ ゴシック"/>
          <w:sz w:val="24"/>
          <w:szCs w:val="24"/>
        </w:rPr>
      </w:pPr>
      <w:r w:rsidRPr="00F65FBF">
        <w:rPr>
          <w:rFonts w:ascii="ＭＳ ゴシック" w:eastAsia="ＭＳ ゴシック" w:hAnsi="ＭＳ ゴシック" w:hint="eastAsia"/>
          <w:sz w:val="20"/>
          <w:szCs w:val="24"/>
        </w:rPr>
        <w:t>※病院・診療所に用いる部分の床面積が200平方メートル以上のものに限る</w:t>
      </w:r>
    </w:p>
    <w:p w:rsidR="00B55547" w:rsidRDefault="00B55547" w:rsidP="00B55547">
      <w:pPr>
        <w:ind w:leftChars="100" w:left="3330" w:hangingChars="1300" w:hanging="31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敷地・構造についての点検：</w:t>
      </w:r>
      <w:r w:rsidRPr="00B55547">
        <w:rPr>
          <w:rFonts w:ascii="ＭＳ ゴシック" w:eastAsia="ＭＳ ゴシック" w:hAnsi="ＭＳ ゴシック" w:hint="eastAsia"/>
          <w:sz w:val="24"/>
          <w:szCs w:val="24"/>
        </w:rPr>
        <w:t>おおむね</w:t>
      </w:r>
      <w:r>
        <w:rPr>
          <w:rFonts w:ascii="ＭＳ ゴシック" w:eastAsia="ＭＳ ゴシック" w:hAnsi="ＭＳ ゴシック" w:hint="eastAsia"/>
          <w:sz w:val="24"/>
          <w:szCs w:val="24"/>
          <w:u w:val="single"/>
        </w:rPr>
        <w:t>６月から３</w:t>
      </w:r>
      <w:r w:rsidRPr="00B55547">
        <w:rPr>
          <w:rFonts w:ascii="ＭＳ ゴシック" w:eastAsia="ＭＳ ゴシック" w:hAnsi="ＭＳ ゴシック" w:hint="eastAsia"/>
          <w:sz w:val="24"/>
          <w:szCs w:val="24"/>
          <w:u w:val="single"/>
        </w:rPr>
        <w:t>年までの間隔をおいて特定行政庁が定める時期</w:t>
      </w:r>
      <w:r w:rsidRPr="00B55547">
        <w:rPr>
          <w:rFonts w:ascii="ＭＳ ゴシック" w:eastAsia="ＭＳ ゴシック" w:hAnsi="ＭＳ ゴシック" w:hint="eastAsia"/>
          <w:sz w:val="24"/>
          <w:szCs w:val="24"/>
        </w:rPr>
        <w:t>毎に、点検結果を特定行政庁に報告</w:t>
      </w:r>
    </w:p>
    <w:p w:rsidR="00207833" w:rsidRDefault="00721C1C" w:rsidP="00207833">
      <w:pPr>
        <w:ind w:leftChars="100" w:left="3330" w:hangingChars="1300" w:hanging="312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特定建築</w:t>
      </w:r>
      <w:r w:rsidR="00B55547">
        <w:rPr>
          <w:rFonts w:ascii="ＭＳ ゴシック" w:eastAsia="ＭＳ ゴシック" w:hAnsi="ＭＳ ゴシック" w:hint="eastAsia"/>
          <w:sz w:val="24"/>
          <w:szCs w:val="24"/>
        </w:rPr>
        <w:t>設備等の点検</w:t>
      </w:r>
      <w:bookmarkStart w:id="0" w:name="_GoBack"/>
      <w:bookmarkEnd w:id="0"/>
      <w:r w:rsidR="00B55547">
        <w:rPr>
          <w:rFonts w:ascii="ＭＳ ゴシック" w:eastAsia="ＭＳ ゴシック" w:hAnsi="ＭＳ ゴシック" w:hint="eastAsia"/>
          <w:sz w:val="24"/>
          <w:szCs w:val="24"/>
        </w:rPr>
        <w:t>：</w:t>
      </w:r>
      <w:r w:rsidR="00916B5C">
        <w:rPr>
          <w:rFonts w:ascii="ＭＳ ゴシック" w:eastAsia="ＭＳ ゴシック" w:hAnsi="ＭＳ ゴシック" w:hint="eastAsia"/>
          <w:sz w:val="24"/>
          <w:szCs w:val="24"/>
        </w:rPr>
        <w:t>おおむね</w:t>
      </w:r>
      <w:r w:rsidR="00207833">
        <w:rPr>
          <w:rFonts w:ascii="ＭＳ ゴシック" w:eastAsia="ＭＳ ゴシック" w:hAnsi="ＭＳ ゴシック" w:hint="eastAsia"/>
          <w:sz w:val="24"/>
          <w:szCs w:val="24"/>
          <w:u w:val="single"/>
        </w:rPr>
        <w:t>６月から１</w:t>
      </w:r>
      <w:r w:rsidR="00B55547" w:rsidRPr="00B55547">
        <w:rPr>
          <w:rFonts w:ascii="ＭＳ ゴシック" w:eastAsia="ＭＳ ゴシック" w:hAnsi="ＭＳ ゴシック" w:hint="eastAsia"/>
          <w:sz w:val="24"/>
          <w:szCs w:val="24"/>
          <w:u w:val="single"/>
        </w:rPr>
        <w:t>年までの間隔をおいて特定行政庁が定</w:t>
      </w:r>
      <w:r w:rsidR="00207833">
        <w:rPr>
          <w:rFonts w:ascii="ＭＳ ゴシック" w:eastAsia="ＭＳ ゴシック" w:hAnsi="ＭＳ ゴシック" w:hint="eastAsia"/>
          <w:sz w:val="24"/>
          <w:szCs w:val="24"/>
          <w:u w:val="single"/>
        </w:rPr>
        <w:t>め</w:t>
      </w:r>
    </w:p>
    <w:p w:rsidR="00207833" w:rsidRDefault="00B55547" w:rsidP="00207833">
      <w:pPr>
        <w:ind w:leftChars="1400" w:left="2940"/>
        <w:rPr>
          <w:rFonts w:ascii="ＭＳ ゴシック" w:eastAsia="ＭＳ ゴシック" w:hAnsi="ＭＳ ゴシック"/>
          <w:sz w:val="24"/>
          <w:szCs w:val="24"/>
        </w:rPr>
      </w:pPr>
      <w:r w:rsidRPr="00B55547">
        <w:rPr>
          <w:rFonts w:ascii="ＭＳ ゴシック" w:eastAsia="ＭＳ ゴシック" w:hAnsi="ＭＳ ゴシック" w:hint="eastAsia"/>
          <w:sz w:val="24"/>
          <w:szCs w:val="24"/>
          <w:u w:val="single"/>
        </w:rPr>
        <w:t>る時期</w:t>
      </w:r>
      <w:r w:rsidR="00207833" w:rsidRPr="00B55547">
        <w:rPr>
          <w:rFonts w:ascii="ＭＳ ゴシック" w:eastAsia="ＭＳ ゴシック" w:hAnsi="ＭＳ ゴシック" w:hint="eastAsia"/>
          <w:sz w:val="24"/>
          <w:szCs w:val="24"/>
        </w:rPr>
        <w:t>毎に、点検結果を特定行政庁に報告</w:t>
      </w:r>
    </w:p>
    <w:p w:rsidR="00B55547" w:rsidRDefault="00B55547" w:rsidP="00B55547">
      <w:pPr>
        <w:ind w:firstLineChars="100" w:firstLine="240"/>
        <w:rPr>
          <w:rFonts w:ascii="ＭＳ ゴシック" w:eastAsia="ＭＳ ゴシック" w:hAnsi="ＭＳ ゴシック"/>
          <w:sz w:val="24"/>
          <w:szCs w:val="24"/>
        </w:rPr>
      </w:pPr>
    </w:p>
    <w:p w:rsidR="00207833" w:rsidRDefault="00207833" w:rsidP="00207833">
      <w:pPr>
        <w:ind w:leftChars="100" w:left="1650" w:hangingChars="600" w:hanging="1440"/>
        <w:rPr>
          <w:rFonts w:ascii="ＭＳ ゴシック" w:eastAsia="ＭＳ ゴシック" w:hAnsi="ＭＳ ゴシック"/>
          <w:sz w:val="24"/>
          <w:szCs w:val="24"/>
        </w:rPr>
      </w:pPr>
      <w:r>
        <w:rPr>
          <w:rFonts w:ascii="ＭＳ ゴシック" w:eastAsia="ＭＳ ゴシック" w:hAnsi="ＭＳ ゴシック" w:hint="eastAsia"/>
          <w:sz w:val="24"/>
          <w:szCs w:val="24"/>
        </w:rPr>
        <w:t>※建築主事：</w:t>
      </w:r>
      <w:r w:rsidRPr="00207833">
        <w:rPr>
          <w:rFonts w:ascii="ＭＳ ゴシック" w:eastAsia="ＭＳ ゴシック" w:hAnsi="ＭＳ ゴシック" w:hint="eastAsia"/>
          <w:sz w:val="24"/>
          <w:szCs w:val="24"/>
        </w:rPr>
        <w:t>建築基準法に規定する建築確認申請に関する事務を司る者のこ</w:t>
      </w:r>
      <w:r w:rsidR="00721C1C">
        <w:rPr>
          <w:rFonts w:ascii="ＭＳ ゴシック" w:eastAsia="ＭＳ ゴシック" w:hAnsi="ＭＳ ゴシック" w:hint="eastAsia"/>
          <w:sz w:val="24"/>
          <w:szCs w:val="24"/>
        </w:rPr>
        <w:t>と</w:t>
      </w:r>
      <w:r w:rsidRPr="00207833">
        <w:rPr>
          <w:rFonts w:ascii="ＭＳ ゴシック" w:eastAsia="ＭＳ ゴシック" w:hAnsi="ＭＳ ゴシック" w:hint="eastAsia"/>
          <w:sz w:val="24"/>
          <w:szCs w:val="24"/>
        </w:rPr>
        <w:t>で、都道府県及び人口</w:t>
      </w:r>
      <w:r w:rsidRPr="00207833">
        <w:rPr>
          <w:rFonts w:ascii="ＭＳ ゴシック" w:eastAsia="ＭＳ ゴシック" w:hAnsi="ＭＳ ゴシック"/>
          <w:sz w:val="24"/>
          <w:szCs w:val="24"/>
        </w:rPr>
        <w:t>25</w:t>
      </w:r>
      <w:r w:rsidRPr="00207833">
        <w:rPr>
          <w:rFonts w:ascii="ＭＳ ゴシック" w:eastAsia="ＭＳ ゴシック" w:hAnsi="ＭＳ ゴシック" w:hint="eastAsia"/>
          <w:sz w:val="24"/>
          <w:szCs w:val="24"/>
        </w:rPr>
        <w:t>万人以上の市に置</w:t>
      </w:r>
      <w:r>
        <w:rPr>
          <w:rFonts w:ascii="ＭＳ ゴシック" w:eastAsia="ＭＳ ゴシック" w:hAnsi="ＭＳ ゴシック" w:hint="eastAsia"/>
          <w:sz w:val="24"/>
          <w:szCs w:val="24"/>
        </w:rPr>
        <w:t>くことが義務付けられている</w:t>
      </w:r>
      <w:r w:rsidRPr="00207833">
        <w:rPr>
          <w:rFonts w:ascii="ＭＳ ゴシック" w:eastAsia="ＭＳ ゴシック" w:hAnsi="ＭＳ ゴシック" w:hint="eastAsia"/>
          <w:sz w:val="24"/>
          <w:szCs w:val="24"/>
        </w:rPr>
        <w:t>。なお、これら以外の市町村</w:t>
      </w:r>
      <w:r>
        <w:rPr>
          <w:rFonts w:ascii="ＭＳ ゴシック" w:eastAsia="ＭＳ ゴシック" w:hAnsi="ＭＳ ゴシック" w:hint="eastAsia"/>
          <w:sz w:val="24"/>
          <w:szCs w:val="24"/>
        </w:rPr>
        <w:t>においても建築主事を置くことが可能</w:t>
      </w:r>
      <w:r w:rsidRPr="00207833">
        <w:rPr>
          <w:rFonts w:ascii="ＭＳ ゴシック" w:eastAsia="ＭＳ ゴシック" w:hAnsi="ＭＳ ゴシック" w:hint="eastAsia"/>
          <w:sz w:val="24"/>
          <w:szCs w:val="24"/>
        </w:rPr>
        <w:t>。</w:t>
      </w:r>
    </w:p>
    <w:p w:rsidR="00721C1C" w:rsidRDefault="00721C1C" w:rsidP="00207833">
      <w:pPr>
        <w:ind w:leftChars="100" w:left="1650" w:hangingChars="600" w:hanging="1440"/>
        <w:rPr>
          <w:rFonts w:ascii="ＭＳ ゴシック" w:eastAsia="ＭＳ ゴシック" w:hAnsi="ＭＳ ゴシック"/>
          <w:sz w:val="24"/>
          <w:szCs w:val="24"/>
        </w:rPr>
      </w:pPr>
      <w:r>
        <w:rPr>
          <w:rFonts w:ascii="ＭＳ ゴシック" w:eastAsia="ＭＳ ゴシック" w:hAnsi="ＭＳ ゴシック" w:hint="eastAsia"/>
          <w:sz w:val="24"/>
          <w:szCs w:val="24"/>
        </w:rPr>
        <w:t>※特定建築設備等：</w:t>
      </w:r>
      <w:r w:rsidR="00C772DF">
        <w:rPr>
          <w:rFonts w:ascii="ＭＳ ゴシック" w:eastAsia="ＭＳ ゴシック" w:hAnsi="ＭＳ ゴシック" w:hint="eastAsia"/>
          <w:sz w:val="24"/>
          <w:szCs w:val="24"/>
        </w:rPr>
        <w:t>昇降機その他建築設備(</w:t>
      </w:r>
      <w:r w:rsidR="00C772DF" w:rsidRPr="00C772DF">
        <w:rPr>
          <w:rFonts w:ascii="ＭＳ ゴシック" w:eastAsia="ＭＳ ゴシック" w:hAnsi="ＭＳ ゴシック" w:hint="eastAsia"/>
          <w:sz w:val="24"/>
          <w:szCs w:val="24"/>
        </w:rPr>
        <w:t>建築物に設ける電気、ガス、給水、排水、換気、暖房、冷房、消火、排煙若しくは汚物処理の設備又は煙突、昇降機若しくは避雷針</w:t>
      </w:r>
      <w:r w:rsidR="00C772DF">
        <w:rPr>
          <w:rFonts w:ascii="ＭＳ ゴシック" w:eastAsia="ＭＳ ゴシック" w:hAnsi="ＭＳ ゴシック" w:hint="eastAsia"/>
          <w:sz w:val="24"/>
          <w:szCs w:val="24"/>
        </w:rPr>
        <w:t>)、防火戸等</w:t>
      </w:r>
    </w:p>
    <w:p w:rsidR="00207833" w:rsidRDefault="00207833" w:rsidP="00207833">
      <w:pPr>
        <w:rPr>
          <w:rFonts w:ascii="ＭＳ ゴシック" w:eastAsia="ＭＳ ゴシック" w:hAnsi="ＭＳ ゴシック"/>
          <w:sz w:val="24"/>
          <w:szCs w:val="24"/>
        </w:rPr>
      </w:pPr>
    </w:p>
    <w:p w:rsidR="00B355C6" w:rsidRPr="00721C1C" w:rsidRDefault="00207833">
      <w:pPr>
        <w:rPr>
          <w:rFonts w:ascii="ＭＳ ゴシック" w:eastAsia="ＭＳ ゴシック" w:hAnsi="ＭＳ ゴシック"/>
          <w:sz w:val="28"/>
          <w:szCs w:val="24"/>
        </w:rPr>
      </w:pPr>
      <w:r w:rsidRPr="00721C1C">
        <w:rPr>
          <w:rFonts w:ascii="ＭＳ ゴシック" w:eastAsia="ＭＳ ゴシック" w:hAnsi="ＭＳ ゴシック" w:hint="eastAsia"/>
          <w:sz w:val="28"/>
          <w:szCs w:val="24"/>
        </w:rPr>
        <w:t>〇本調査について</w:t>
      </w:r>
    </w:p>
    <w:p w:rsidR="00207833" w:rsidRPr="00916B5C" w:rsidRDefault="00207833" w:rsidP="00207833">
      <w:pPr>
        <w:ind w:firstLineChars="100" w:firstLine="240"/>
        <w:rPr>
          <w:rFonts w:ascii="ＭＳ ゴシック" w:eastAsia="ＭＳ ゴシック" w:hAnsi="ＭＳ ゴシック"/>
          <w:sz w:val="24"/>
          <w:szCs w:val="24"/>
        </w:rPr>
      </w:pPr>
      <w:r w:rsidRPr="00916B5C">
        <w:rPr>
          <w:rFonts w:ascii="ＭＳ ゴシック" w:eastAsia="ＭＳ ゴシック" w:hAnsi="ＭＳ ゴシック" w:hint="eastAsia"/>
          <w:sz w:val="24"/>
          <w:szCs w:val="24"/>
        </w:rPr>
        <w:t>上記のとおり、各施設に応じて点検時期が異なることから、今回の調査においては直近で行うべき法定点検</w:t>
      </w:r>
      <w:r w:rsidR="00721C1C" w:rsidRPr="00916B5C">
        <w:rPr>
          <w:rFonts w:ascii="ＭＳ ゴシック" w:eastAsia="ＭＳ ゴシック" w:hAnsi="ＭＳ ゴシック" w:hint="eastAsia"/>
          <w:sz w:val="24"/>
          <w:szCs w:val="24"/>
        </w:rPr>
        <w:t>（</w:t>
      </w:r>
      <w:r w:rsidR="00721C1C" w:rsidRPr="00916B5C">
        <w:rPr>
          <w:rFonts w:ascii="ＭＳ ゴシック" w:eastAsia="ＭＳ ゴシック" w:hAnsi="ＭＳ ゴシック" w:hint="eastAsia"/>
          <w:sz w:val="24"/>
          <w:szCs w:val="24"/>
          <w:u w:val="single"/>
        </w:rPr>
        <w:t>敷地・構造についての点検</w:t>
      </w:r>
      <w:r w:rsidR="00916B5C" w:rsidRPr="00916B5C">
        <w:rPr>
          <w:rFonts w:ascii="ＭＳ ゴシック" w:eastAsia="ＭＳ ゴシック" w:hAnsi="ＭＳ ゴシック" w:hint="eastAsia"/>
          <w:sz w:val="24"/>
          <w:szCs w:val="24"/>
          <w:u w:val="single"/>
        </w:rPr>
        <w:t>に限る</w:t>
      </w:r>
      <w:r w:rsidR="00721C1C" w:rsidRPr="00916B5C">
        <w:rPr>
          <w:rFonts w:ascii="ＭＳ ゴシック" w:eastAsia="ＭＳ ゴシック" w:hAnsi="ＭＳ ゴシック" w:hint="eastAsia"/>
          <w:sz w:val="24"/>
          <w:szCs w:val="24"/>
        </w:rPr>
        <w:t>）</w:t>
      </w:r>
      <w:r w:rsidRPr="00916B5C">
        <w:rPr>
          <w:rFonts w:ascii="ＭＳ ゴシック" w:eastAsia="ＭＳ ゴシック" w:hAnsi="ＭＳ ゴシック" w:hint="eastAsia"/>
          <w:sz w:val="24"/>
          <w:szCs w:val="24"/>
        </w:rPr>
        <w:t>の実施状況についての調査を行うこととする。</w:t>
      </w:r>
    </w:p>
    <w:p w:rsidR="00207833" w:rsidRPr="00916B5C" w:rsidRDefault="00207833" w:rsidP="00207833">
      <w:pPr>
        <w:ind w:firstLineChars="100" w:firstLine="240"/>
        <w:rPr>
          <w:rFonts w:ascii="ＭＳ ゴシック" w:eastAsia="ＭＳ ゴシック" w:hAnsi="ＭＳ ゴシック"/>
          <w:sz w:val="32"/>
          <w:szCs w:val="24"/>
        </w:rPr>
      </w:pPr>
      <w:r w:rsidRPr="00916B5C">
        <w:rPr>
          <w:rFonts w:ascii="ＭＳ ゴシック" w:eastAsia="ＭＳ ゴシック" w:hAnsi="ＭＳ ゴシック" w:hint="eastAsia"/>
          <w:sz w:val="24"/>
          <w:szCs w:val="24"/>
        </w:rPr>
        <w:t>なお、個別施設計画において施設点検について建築基準法に基づく点検に上乗せする形で定めている場合、個別施設計画に基づいて直近で行うべき点検の実施状況について回答すること。</w:t>
      </w:r>
    </w:p>
    <w:sectPr w:rsidR="00207833" w:rsidRPr="00916B5C" w:rsidSect="00721C1C">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833" w:rsidRDefault="00207833" w:rsidP="00207833">
      <w:r>
        <w:separator/>
      </w:r>
    </w:p>
  </w:endnote>
  <w:endnote w:type="continuationSeparator" w:id="0">
    <w:p w:rsidR="00207833" w:rsidRDefault="00207833" w:rsidP="0020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833" w:rsidRDefault="00207833" w:rsidP="00207833">
      <w:r>
        <w:separator/>
      </w:r>
    </w:p>
  </w:footnote>
  <w:footnote w:type="continuationSeparator" w:id="0">
    <w:p w:rsidR="00207833" w:rsidRDefault="00207833" w:rsidP="00207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833" w:rsidRDefault="00207833" w:rsidP="00207833">
    <w:pPr>
      <w:pStyle w:val="a3"/>
      <w:jc w:val="right"/>
    </w:pPr>
    <w:r>
      <w:rPr>
        <w:rFonts w:hint="eastAsia"/>
      </w:rPr>
      <w:t>【参考資料】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B2"/>
    <w:rsid w:val="001712E6"/>
    <w:rsid w:val="00207833"/>
    <w:rsid w:val="004A06B2"/>
    <w:rsid w:val="006F4690"/>
    <w:rsid w:val="00721C1C"/>
    <w:rsid w:val="008372BB"/>
    <w:rsid w:val="00916B5C"/>
    <w:rsid w:val="00AC651F"/>
    <w:rsid w:val="00B355C6"/>
    <w:rsid w:val="00B55547"/>
    <w:rsid w:val="00B57855"/>
    <w:rsid w:val="00C772DF"/>
    <w:rsid w:val="00CE5F33"/>
    <w:rsid w:val="00D875A4"/>
    <w:rsid w:val="00F65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0CEEC1"/>
  <w15:chartTrackingRefBased/>
  <w15:docId w15:val="{A7F99F6B-E784-496C-8FBD-B1FE916E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6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833"/>
    <w:pPr>
      <w:tabs>
        <w:tab w:val="center" w:pos="4252"/>
        <w:tab w:val="right" w:pos="8504"/>
      </w:tabs>
      <w:snapToGrid w:val="0"/>
    </w:pPr>
  </w:style>
  <w:style w:type="character" w:customStyle="1" w:styleId="a4">
    <w:name w:val="ヘッダー (文字)"/>
    <w:basedOn w:val="a0"/>
    <w:link w:val="a3"/>
    <w:uiPriority w:val="99"/>
    <w:rsid w:val="00207833"/>
  </w:style>
  <w:style w:type="paragraph" w:styleId="a5">
    <w:name w:val="footer"/>
    <w:basedOn w:val="a"/>
    <w:link w:val="a6"/>
    <w:uiPriority w:val="99"/>
    <w:unhideWhenUsed/>
    <w:rsid w:val="00207833"/>
    <w:pPr>
      <w:tabs>
        <w:tab w:val="center" w:pos="4252"/>
        <w:tab w:val="right" w:pos="8504"/>
      </w:tabs>
      <w:snapToGrid w:val="0"/>
    </w:pPr>
  </w:style>
  <w:style w:type="character" w:customStyle="1" w:styleId="a6">
    <w:name w:val="フッター (文字)"/>
    <w:basedOn w:val="a0"/>
    <w:link w:val="a5"/>
    <w:uiPriority w:val="99"/>
    <w:rsid w:val="00207833"/>
  </w:style>
  <w:style w:type="paragraph" w:styleId="a7">
    <w:name w:val="Balloon Text"/>
    <w:basedOn w:val="a"/>
    <w:link w:val="a8"/>
    <w:uiPriority w:val="99"/>
    <w:semiHidden/>
    <w:unhideWhenUsed/>
    <w:rsid w:val="006F46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46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溝江 玲奈(mizoe-rena.dr6)</dc:creator>
  <cp:keywords/>
  <dc:description/>
  <cp:lastModifiedBy>溝江 玲奈(mizoe-rena.dr6)</cp:lastModifiedBy>
  <cp:revision>2</cp:revision>
  <cp:lastPrinted>2021-10-25T13:31:00Z</cp:lastPrinted>
  <dcterms:created xsi:type="dcterms:W3CDTF">2021-10-28T00:19:00Z</dcterms:created>
  <dcterms:modified xsi:type="dcterms:W3CDTF">2021-10-28T00:19:00Z</dcterms:modified>
</cp:coreProperties>
</file>