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5201" w14:textId="77777777" w:rsidR="002B3388" w:rsidRPr="008261F1" w:rsidRDefault="002B3388" w:rsidP="008261F1">
      <w:pPr>
        <w:overflowPunct w:val="0"/>
        <w:ind w:right="1288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4F10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="004F10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Pr="004F10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4F10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          </w:t>
      </w:r>
      <w:r w:rsidRPr="002B33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審　査　請　求　書　</w:t>
      </w:r>
      <w:r w:rsidR="008261F1">
        <w:rPr>
          <w:rFonts w:ascii="ＭＳ 明朝" w:eastAsia="ＤＦ特太ゴシック体" w:hAnsi="Times New Roman" w:cs="ＤＦ特太ゴシック体" w:hint="eastAsia"/>
          <w:color w:val="0000FF"/>
          <w:kern w:val="0"/>
          <w:sz w:val="28"/>
          <w:szCs w:val="28"/>
        </w:rPr>
        <w:t xml:space="preserve">（記　載　</w:t>
      </w:r>
      <w:r w:rsidRPr="002B3388">
        <w:rPr>
          <w:rFonts w:ascii="ＭＳ 明朝" w:eastAsia="ＤＦ特太ゴシック体" w:hAnsi="Times New Roman" w:cs="ＤＦ特太ゴシック体" w:hint="eastAsia"/>
          <w:color w:val="0000FF"/>
          <w:kern w:val="0"/>
          <w:sz w:val="28"/>
          <w:szCs w:val="28"/>
        </w:rPr>
        <w:t>例）</w:t>
      </w:r>
    </w:p>
    <w:p w14:paraId="5C8ADB22" w14:textId="77777777" w:rsidR="002B3388" w:rsidRPr="002B3388" w:rsidRDefault="002B338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05A155" w14:textId="5B6568A0" w:rsidR="002B3388" w:rsidRPr="00C03C55" w:rsidRDefault="006063B8" w:rsidP="002B3388">
      <w:pPr>
        <w:overflowPunct w:val="0"/>
        <w:jc w:val="right"/>
        <w:textAlignment w:val="baseline"/>
        <w:rPr>
          <w:rFonts w:ascii="AR P丸ゴシック体E" w:eastAsia="AR P丸ゴシック体E" w:hAnsi="AR P丸ゴシック体E" w:cs="Times New Roman"/>
          <w:color w:val="000000"/>
          <w:spacing w:val="2"/>
          <w:kern w:val="0"/>
          <w:sz w:val="24"/>
          <w:szCs w:val="24"/>
        </w:rPr>
      </w:pPr>
      <w:r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令和４</w:t>
      </w:r>
      <w:r w:rsidR="002B338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 xml:space="preserve">年　</w:t>
      </w:r>
      <w:r w:rsidR="003F2A6D"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７</w:t>
      </w:r>
      <w:r w:rsidR="003F2A6D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月</w:t>
      </w:r>
      <w:r w:rsidR="00035C23"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２０</w:t>
      </w:r>
      <w:r w:rsidR="002B338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日</w:t>
      </w:r>
    </w:p>
    <w:p w14:paraId="310B2EFE" w14:textId="0E79C053" w:rsidR="002B3388" w:rsidRPr="002B3388" w:rsidRDefault="006063B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石川</w:t>
      </w:r>
      <w:r w:rsidR="002B3388"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県後期高齢者医療審査会会長　殿</w:t>
      </w:r>
    </w:p>
    <w:p w14:paraId="15169C72" w14:textId="77777777" w:rsidR="002B3388" w:rsidRPr="002B3388" w:rsidRDefault="002B338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F7C708C" w14:textId="60836F8A" w:rsidR="002B3388" w:rsidRPr="002B3388" w:rsidRDefault="002B3388" w:rsidP="0085016C">
      <w:pPr>
        <w:overflowPunct w:val="0"/>
        <w:ind w:leftChars="1604" w:left="3400" w:right="-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審査請求人　住　　所</w:t>
      </w:r>
      <w:r w:rsidRPr="002B33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石川県金沢市鞍月１－１</w:t>
      </w:r>
    </w:p>
    <w:p w14:paraId="03F66801" w14:textId="75698F2C" w:rsidR="002B3388" w:rsidRPr="002B3388" w:rsidRDefault="002B3388" w:rsidP="0085016C">
      <w:pPr>
        <w:wordWrap w:val="0"/>
        <w:overflowPunct w:val="0"/>
        <w:ind w:left="4820" w:righ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ふりがな</w:t>
      </w:r>
      <w:r w:rsidR="004F10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2"/>
        </w:rPr>
        <w:t>いしかわ　たろう</w:t>
      </w:r>
      <w:r w:rsidR="006063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="006063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14:paraId="1F00AA3C" w14:textId="6DA66F9C" w:rsidR="002B3388" w:rsidRPr="002B3388" w:rsidRDefault="002B3388" w:rsidP="0085016C">
      <w:pPr>
        <w:wordWrap w:val="0"/>
        <w:overflowPunct w:val="0"/>
        <w:ind w:left="4820" w:righ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 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 xml:space="preserve">石川　太郎 </w:t>
      </w:r>
      <w:r w:rsidR="001204BF"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 xml:space="preserve">　</w:t>
      </w:r>
      <w:r w:rsidR="0085016C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 xml:space="preserve">　</w:t>
      </w:r>
      <w:r w:rsidR="001204BF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 xml:space="preserve">　</w:t>
      </w:r>
      <w:r w:rsidR="006063B8">
        <w:rPr>
          <w:rFonts w:ascii="ＭＳ 明朝" w:eastAsia="AR P丸ゴシック体E" w:hAnsi="Times New Roman" w:cs="AR P丸ゴシック体E"/>
          <w:color w:val="000000"/>
          <w:kern w:val="0"/>
          <w:sz w:val="24"/>
          <w:szCs w:val="24"/>
        </w:rPr>
        <w:t xml:space="preserve"> </w:t>
      </w:r>
    </w:p>
    <w:p w14:paraId="778F784A" w14:textId="25F4EDBF" w:rsidR="002B3388" w:rsidRPr="002B3388" w:rsidRDefault="002B3388" w:rsidP="0085016C">
      <w:pPr>
        <w:tabs>
          <w:tab w:val="left" w:pos="6378"/>
        </w:tabs>
        <w:overflowPunct w:val="0"/>
        <w:ind w:left="4820" w:righ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="006063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63B8"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昭和1</w:t>
      </w:r>
      <w:r w:rsidR="006063B8" w:rsidRPr="00C03C55">
        <w:rPr>
          <w:rFonts w:ascii="AR P丸ゴシック体E" w:eastAsia="AR P丸ゴシック体E" w:hAnsi="AR P丸ゴシック体E" w:cs="AR P丸ゴシック体E"/>
          <w:color w:val="000000"/>
          <w:kern w:val="0"/>
          <w:sz w:val="24"/>
          <w:szCs w:val="24"/>
        </w:rPr>
        <w:t>7</w:t>
      </w:r>
      <w:r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年</w:t>
      </w:r>
      <w:r w:rsidR="006063B8" w:rsidRPr="00C03C55">
        <w:rPr>
          <w:rFonts w:ascii="AR P丸ゴシック体E" w:eastAsia="AR P丸ゴシック体E" w:hAnsi="AR P丸ゴシック体E" w:cs="AR P丸ゴシック体E"/>
          <w:color w:val="000000"/>
          <w:kern w:val="0"/>
          <w:sz w:val="24"/>
          <w:szCs w:val="24"/>
        </w:rPr>
        <w:t>4</w:t>
      </w:r>
      <w:r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月</w:t>
      </w:r>
      <w:r w:rsidR="006063B8" w:rsidRPr="00C03C55">
        <w:rPr>
          <w:rFonts w:ascii="AR P丸ゴシック体E" w:eastAsia="AR P丸ゴシック体E" w:hAnsi="AR P丸ゴシック体E" w:cs="AR P丸ゴシック体E"/>
          <w:color w:val="000000"/>
          <w:kern w:val="0"/>
          <w:sz w:val="24"/>
          <w:szCs w:val="24"/>
        </w:rPr>
        <w:t>1</w:t>
      </w:r>
      <w:r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日</w:t>
      </w:r>
      <w:r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(</w:t>
      </w:r>
      <w:r w:rsidR="006063B8"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80</w:t>
      </w:r>
      <w:r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歳</w:t>
      </w:r>
      <w:r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)</w:t>
      </w:r>
    </w:p>
    <w:p w14:paraId="5606AD70" w14:textId="6FE1D8C5" w:rsidR="002B3388" w:rsidRPr="002B3388" w:rsidRDefault="002B3388" w:rsidP="0085016C">
      <w:pPr>
        <w:wordWrap w:val="0"/>
        <w:overflowPunct w:val="0"/>
        <w:ind w:left="4820" w:righ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  <w:r w:rsidR="00850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63B8"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090</w:t>
      </w:r>
      <w:r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－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1</w:t>
      </w:r>
      <w:r w:rsidR="006063B8"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234</w:t>
      </w:r>
      <w:r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－</w:t>
      </w:r>
      <w:r w:rsidRPr="00C03C55">
        <w:rPr>
          <w:rFonts w:ascii="AR P丸ゴシック体E" w:eastAsia="AR P丸ゴシック体E" w:hAnsi="AR P丸ゴシック体E" w:cs="AR P丸ゴシック体E" w:hint="eastAsia"/>
          <w:color w:val="000000"/>
          <w:kern w:val="0"/>
          <w:sz w:val="24"/>
          <w:szCs w:val="24"/>
        </w:rPr>
        <w:t>××××</w:t>
      </w:r>
    </w:p>
    <w:p w14:paraId="59387395" w14:textId="216F4B8F" w:rsidR="002B3388" w:rsidRPr="002B3388" w:rsidRDefault="002B3388" w:rsidP="0085016C">
      <w:pPr>
        <w:overflowPunct w:val="0"/>
        <w:ind w:left="4820" w:righ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被保険者番号</w:t>
      </w:r>
      <w:r w:rsidR="001204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○○○○○○○○</w:t>
      </w: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5B7096C" w14:textId="77777777" w:rsidR="002B3388" w:rsidRPr="002B3388" w:rsidRDefault="002B338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2A10A17" w14:textId="77777777" w:rsidR="0085016C" w:rsidRPr="002B3388" w:rsidRDefault="007218EA" w:rsidP="0085016C">
      <w:pPr>
        <w:overflowPunct w:val="0"/>
        <w:ind w:leftChars="1604" w:left="3400" w:right="-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　理　人　住　　所</w:t>
      </w:r>
      <w:r w:rsidR="00850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石川県金沢市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2"/>
          <w:szCs w:val="24"/>
        </w:rPr>
        <w:t>鞍月東</w:t>
      </w:r>
      <w:r w:rsidR="007E5065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2"/>
          <w:szCs w:val="24"/>
        </w:rPr>
        <w:t>２－</w:t>
      </w:r>
      <w:r w:rsidR="008713A4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2"/>
          <w:szCs w:val="24"/>
        </w:rPr>
        <w:t>１</w:t>
      </w:r>
    </w:p>
    <w:p w14:paraId="546E0D49" w14:textId="77777777" w:rsidR="0085016C" w:rsidRDefault="002B3388" w:rsidP="0085016C">
      <w:pPr>
        <w:wordWrap w:val="0"/>
        <w:overflowPunct w:val="0"/>
        <w:ind w:leftChars="2273" w:left="4819" w:right="60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ふりがな　</w:t>
      </w:r>
      <w:r w:rsidR="006063B8">
        <w:rPr>
          <w:rFonts w:ascii="AR丸ゴシック体E" w:eastAsia="AR丸ゴシック体E" w:hAnsi="AR丸ゴシック体E" w:cs="ＭＳ 明朝" w:hint="eastAsia"/>
          <w:color w:val="000000"/>
          <w:kern w:val="0"/>
          <w:sz w:val="22"/>
        </w:rPr>
        <w:t>いしかわ　はなこ</w:t>
      </w:r>
    </w:p>
    <w:p w14:paraId="2D133895" w14:textId="77777777" w:rsidR="0085016C" w:rsidRDefault="002B3388" w:rsidP="0085016C">
      <w:pPr>
        <w:wordWrap w:val="0"/>
        <w:overflowPunct w:val="0"/>
        <w:ind w:leftChars="2273" w:left="4819" w:right="60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850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石川　　花子</w:t>
      </w:r>
    </w:p>
    <w:p w14:paraId="4EAAF1B3" w14:textId="77777777" w:rsidR="0085016C" w:rsidRDefault="007218EA" w:rsidP="0085016C">
      <w:pPr>
        <w:wordWrap w:val="0"/>
        <w:overflowPunct w:val="0"/>
        <w:ind w:leftChars="2273" w:left="4819" w:right="60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  <w:r w:rsidR="006063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0</w:t>
      </w:r>
      <w:r w:rsidR="006063B8"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90</w:t>
      </w:r>
      <w:r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－</w:t>
      </w:r>
      <w:r w:rsidR="006063B8"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5</w:t>
      </w:r>
      <w:r w:rsidR="006063B8" w:rsidRPr="00C03C55">
        <w:rPr>
          <w:rFonts w:ascii="AR P丸ゴシック体E" w:eastAsia="AR P丸ゴシック体E" w:hAnsi="AR P丸ゴシック体E" w:cs="ＭＳ 明朝"/>
          <w:color w:val="000000"/>
          <w:kern w:val="0"/>
          <w:sz w:val="24"/>
          <w:szCs w:val="24"/>
        </w:rPr>
        <w:t>678</w:t>
      </w:r>
      <w:r w:rsidRPr="00C03C55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>－××××</w:t>
      </w:r>
      <w:r w:rsidR="006063B8">
        <w:rPr>
          <w:rFonts w:ascii="AR P丸ゴシック体E" w:eastAsia="AR P丸ゴシック体E" w:hAnsi="AR P丸ゴシック体E" w:cs="ＭＳ 明朝" w:hint="eastAsia"/>
          <w:color w:val="000000"/>
          <w:kern w:val="0"/>
          <w:sz w:val="24"/>
          <w:szCs w:val="24"/>
        </w:rPr>
        <w:t xml:space="preserve"> </w:t>
      </w:r>
    </w:p>
    <w:p w14:paraId="114317EE" w14:textId="0F073C44" w:rsidR="002B3388" w:rsidRPr="002B3388" w:rsidRDefault="002B3388" w:rsidP="0085016C">
      <w:pPr>
        <w:overflowPunct w:val="0"/>
        <w:ind w:firstLineChars="1000" w:firstLine="2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A8E85F5" w14:textId="567B1603" w:rsidR="002B3388" w:rsidRPr="002B3388" w:rsidRDefault="00F87D8F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 </w:t>
      </w:r>
      <w:r w:rsidR="009A46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審査請求に係る処分</w:t>
      </w:r>
    </w:p>
    <w:p w14:paraId="6819FA6A" w14:textId="77777777" w:rsidR="001204BF" w:rsidRDefault="001204BF" w:rsidP="00DE2EEE">
      <w:pPr>
        <w:overflowPunct w:val="0"/>
        <w:ind w:firstLineChars="200" w:firstLine="484"/>
        <w:textAlignment w:val="baseline"/>
        <w:rPr>
          <w:rFonts w:ascii="ＭＳ 明朝" w:eastAsia="AR P丸ゴシック体E" w:hAnsi="Times New Roman" w:cs="AR P丸ゴシック体E"/>
          <w:color w:val="000000"/>
          <w:kern w:val="0"/>
          <w:sz w:val="24"/>
          <w:szCs w:val="24"/>
        </w:rPr>
      </w:pPr>
      <w:r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石川</w:t>
      </w:r>
      <w:r w:rsidR="002B3388"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県後期高齢者医療広域連合が</w:t>
      </w:r>
      <w:r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令和４年７月１日付けで審査請求人に対して</w:t>
      </w:r>
    </w:p>
    <w:p w14:paraId="785A8276" w14:textId="14574FF4" w:rsidR="002B3388" w:rsidRPr="001204BF" w:rsidRDefault="001204BF" w:rsidP="001204BF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行った「令和４</w:t>
      </w:r>
      <w:r w:rsidR="002B3388"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年度後期高齢者医療保険料額</w:t>
      </w:r>
      <w:r w:rsidR="000337AC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減免却下</w:t>
      </w:r>
      <w:r w:rsidR="002B3388"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」</w:t>
      </w:r>
      <w:r w:rsidR="000337AC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処分</w:t>
      </w:r>
    </w:p>
    <w:p w14:paraId="434BD763" w14:textId="77777777" w:rsidR="002B3388" w:rsidRPr="001204BF" w:rsidRDefault="002B338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F92C7CE" w14:textId="77777777" w:rsidR="002B3388" w:rsidRPr="002B3388" w:rsidRDefault="00F87D8F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2B3388"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審査請求に係る処分があったことを知った日（通知を受け取った日）</w:t>
      </w:r>
    </w:p>
    <w:p w14:paraId="4D0817AE" w14:textId="76F6C74B" w:rsidR="002B3388" w:rsidRDefault="002B3388" w:rsidP="002B338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D5CDF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令和４</w:t>
      </w:r>
      <w:r w:rsidR="00035C23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年７月</w:t>
      </w:r>
      <w:r w:rsidRPr="00035C23">
        <w:rPr>
          <w:rFonts w:ascii="Palace Script MT" w:eastAsia="AR P丸ゴシック体E" w:hAnsi="Palace Script MT" w:cs="AR P丸ゴシック体E"/>
          <w:color w:val="000000"/>
          <w:kern w:val="0"/>
          <w:sz w:val="24"/>
          <w:szCs w:val="24"/>
        </w:rPr>
        <w:t>１</w:t>
      </w:r>
      <w:r w:rsidR="00035C23">
        <w:rPr>
          <w:rFonts w:ascii="Palace Script MT" w:eastAsia="AR P丸ゴシック体E" w:hAnsi="Palace Script MT" w:cs="AR P丸ゴシック体E" w:hint="eastAsia"/>
          <w:color w:val="000000"/>
          <w:kern w:val="0"/>
          <w:sz w:val="24"/>
          <w:szCs w:val="24"/>
        </w:rPr>
        <w:t>５日</w:t>
      </w:r>
    </w:p>
    <w:p w14:paraId="47EA9F7D" w14:textId="77777777" w:rsidR="00ED5CDF" w:rsidRPr="00ED5CDF" w:rsidRDefault="00ED5CDF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A8152FD" w14:textId="2C3BC623" w:rsidR="002B3388" w:rsidRPr="002B3388" w:rsidRDefault="00F87D8F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2B3388"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審査請求の趣旨</w:t>
      </w:r>
      <w:r w:rsidR="00AC3C64" w:rsidRPr="00621731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（どのような裁決を求めるかを記載。）</w:t>
      </w:r>
    </w:p>
    <w:p w14:paraId="5E599983" w14:textId="6B299D71" w:rsidR="002B3388" w:rsidRPr="002B3388" w:rsidRDefault="002B3388" w:rsidP="00DE2EEE">
      <w:pPr>
        <w:overflowPunct w:val="0"/>
        <w:ind w:firstLineChars="300" w:firstLine="7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１</w:t>
      </w:r>
      <w:r w:rsidR="00621731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 xml:space="preserve">　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に記載した</w:t>
      </w:r>
      <w:r w:rsidR="00ED5CDF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決定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処分の取り消しを求める。</w:t>
      </w:r>
    </w:p>
    <w:p w14:paraId="2E631C1E" w14:textId="77777777" w:rsidR="002B3388" w:rsidRPr="002B3388" w:rsidRDefault="002B338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B3A8976" w14:textId="10975E4B" w:rsidR="002B3388" w:rsidRPr="002B3388" w:rsidRDefault="00F87D8F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ED5C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審査請求の理由</w:t>
      </w:r>
    </w:p>
    <w:p w14:paraId="7FB8302E" w14:textId="0BCDC0FC" w:rsidR="002B3388" w:rsidRPr="002B3388" w:rsidRDefault="002B3388" w:rsidP="002B3388">
      <w:pPr>
        <w:overflowPunct w:val="0"/>
        <w:ind w:left="726" w:hangingChars="300" w:hanging="7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減免却下理由を、</w:t>
      </w:r>
      <w:r w:rsidR="000337AC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石川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県後期高齢者医療に関する条例第１</w:t>
      </w:r>
      <w:r w:rsidR="00697425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９条第１項から第５項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のいずれにも該当しないためとしているが、本件処分は、………に該当するため、〔○○法第○条の規定に違反するため、〕本件処分の取り消しを求める。</w:t>
      </w:r>
    </w:p>
    <w:p w14:paraId="581D5D61" w14:textId="315AC3C2" w:rsidR="002B3388" w:rsidRPr="002B3388" w:rsidRDefault="002B3388" w:rsidP="002B33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5393646" w14:textId="77777777" w:rsidR="00DE2EEE" w:rsidRDefault="00F87D8F" w:rsidP="002B338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2B3388" w:rsidRPr="002B33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処分庁の教示の有無</w:t>
      </w:r>
      <w:r w:rsidR="000337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及びその内容</w:t>
      </w:r>
    </w:p>
    <w:p w14:paraId="79943810" w14:textId="3D15E8DA" w:rsidR="002B3388" w:rsidRDefault="009A4676" w:rsidP="002B338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E2E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073CB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有り</w:t>
      </w:r>
    </w:p>
    <w:p w14:paraId="0DBD6AEE" w14:textId="77777777" w:rsidR="00DE2EEE" w:rsidRDefault="000337AC" w:rsidP="00DE2EEE">
      <w:pPr>
        <w:overflowPunct w:val="0"/>
        <w:textAlignment w:val="baseline"/>
        <w:rPr>
          <w:rFonts w:ascii="ＭＳ 明朝" w:eastAsia="AR P丸ゴシック体E" w:hAnsi="Times New Roman" w:cs="AR P丸ゴシック体E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E2E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B3388"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「この処分に不服があるときは、この処分があったことを知った日の翌日から</w:t>
      </w:r>
    </w:p>
    <w:p w14:paraId="2EBA79DE" w14:textId="77777777" w:rsidR="00DE2EEE" w:rsidRDefault="002B3388" w:rsidP="00DE2EEE">
      <w:pPr>
        <w:overflowPunct w:val="0"/>
        <w:ind w:firstLineChars="300" w:firstLine="726"/>
        <w:textAlignment w:val="baseline"/>
        <w:rPr>
          <w:rFonts w:ascii="ＭＳ 明朝" w:eastAsia="AR P丸ゴシック体E" w:hAnsi="Times New Roman" w:cs="AR P丸ゴシック体E"/>
          <w:color w:val="000000"/>
          <w:kern w:val="0"/>
          <w:sz w:val="24"/>
          <w:szCs w:val="24"/>
        </w:rPr>
      </w:pP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起</w:t>
      </w:r>
      <w:r w:rsidR="005D6745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算して３か月以内に、石川</w:t>
      </w: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県後期高齢者医療審査会に対して審査請求をす</w:t>
      </w:r>
    </w:p>
    <w:p w14:paraId="1D6BAAE8" w14:textId="182A6D94" w:rsidR="009A4676" w:rsidRDefault="002B3388" w:rsidP="00DE2EEE">
      <w:pPr>
        <w:overflowPunct w:val="0"/>
        <w:ind w:firstLineChars="300" w:firstLine="726"/>
        <w:textAlignment w:val="baseline"/>
        <w:rPr>
          <w:rFonts w:ascii="ＭＳ 明朝" w:eastAsia="AR P丸ゴシック体E" w:hAnsi="Times New Roman" w:cs="AR P丸ゴシック体E"/>
          <w:color w:val="000000"/>
          <w:kern w:val="0"/>
          <w:sz w:val="24"/>
          <w:szCs w:val="24"/>
        </w:rPr>
      </w:pPr>
      <w:r w:rsidRPr="002B3388">
        <w:rPr>
          <w:rFonts w:ascii="ＭＳ 明朝" w:eastAsia="AR P丸ゴシック体E" w:hAnsi="Times New Roman" w:cs="AR P丸ゴシック体E" w:hint="eastAsia"/>
          <w:color w:val="000000"/>
          <w:kern w:val="0"/>
          <w:sz w:val="24"/>
          <w:szCs w:val="24"/>
        </w:rPr>
        <w:t>ることができます。」との教示があった。</w:t>
      </w:r>
    </w:p>
    <w:p w14:paraId="7446759C" w14:textId="75BD3E1F" w:rsidR="009A4676" w:rsidRPr="00DE2EEE" w:rsidRDefault="009A4676" w:rsidP="009A4676">
      <w:pPr>
        <w:overflowPunct w:val="0"/>
        <w:textAlignment w:val="baseline"/>
        <w:rPr>
          <w:rFonts w:ascii="ＭＳ 明朝" w:eastAsia="AR P丸ゴシック体E" w:hAnsi="Times New Roman" w:cs="AR P丸ゴシック体E"/>
          <w:color w:val="000000"/>
          <w:kern w:val="0"/>
          <w:sz w:val="24"/>
          <w:szCs w:val="24"/>
        </w:rPr>
      </w:pPr>
    </w:p>
    <w:p w14:paraId="78052EFC" w14:textId="230B6F08" w:rsidR="009A4676" w:rsidRPr="00005B8A" w:rsidRDefault="009A4676" w:rsidP="009A4676">
      <w:pPr>
        <w:overflowPunct w:val="0"/>
        <w:textAlignment w:val="baseline"/>
        <w:rPr>
          <w:rFonts w:ascii="ＭＳ 明朝" w:eastAsia="ＭＳ 明朝" w:hAnsi="ＭＳ 明朝" w:cs="AR P丸ゴシック体E"/>
          <w:color w:val="000000"/>
          <w:kern w:val="0"/>
          <w:sz w:val="24"/>
          <w:szCs w:val="24"/>
        </w:rPr>
      </w:pPr>
      <w:r w:rsidRPr="00005B8A">
        <w:rPr>
          <w:rFonts w:ascii="ＭＳ 明朝" w:eastAsia="ＭＳ 明朝" w:hAnsi="ＭＳ 明朝" w:cs="AR P丸ゴシック体E" w:hint="eastAsia"/>
          <w:color w:val="000000"/>
          <w:kern w:val="0"/>
          <w:sz w:val="24"/>
          <w:szCs w:val="24"/>
        </w:rPr>
        <w:t>６　添付書類</w:t>
      </w:r>
      <w:r w:rsidR="00DE2EEE" w:rsidRPr="00005B8A">
        <w:rPr>
          <w:rFonts w:ascii="ＭＳ 明朝" w:eastAsia="ＭＳ 明朝" w:hAnsi="ＭＳ 明朝" w:cs="AR P丸ゴシック体E" w:hint="eastAsia"/>
          <w:color w:val="000000"/>
          <w:kern w:val="0"/>
          <w:sz w:val="24"/>
          <w:szCs w:val="24"/>
        </w:rPr>
        <w:t>（処分に関する決定通知書の写し等）</w:t>
      </w:r>
    </w:p>
    <w:sectPr w:rsidR="009A4676" w:rsidRPr="00005B8A" w:rsidSect="009A4676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E6FC" w14:textId="77777777" w:rsidR="00AC3C64" w:rsidRDefault="00AC3C64" w:rsidP="00AC3C64">
      <w:r>
        <w:separator/>
      </w:r>
    </w:p>
  </w:endnote>
  <w:endnote w:type="continuationSeparator" w:id="0">
    <w:p w14:paraId="4ECF984B" w14:textId="77777777" w:rsidR="00AC3C64" w:rsidRDefault="00AC3C64" w:rsidP="00AC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07D3" w14:textId="77777777" w:rsidR="00AC3C64" w:rsidRDefault="00AC3C64" w:rsidP="00AC3C64">
      <w:r>
        <w:separator/>
      </w:r>
    </w:p>
  </w:footnote>
  <w:footnote w:type="continuationSeparator" w:id="0">
    <w:p w14:paraId="7560EE7A" w14:textId="77777777" w:rsidR="00AC3C64" w:rsidRDefault="00AC3C64" w:rsidP="00AC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88"/>
    <w:rsid w:val="00005B8A"/>
    <w:rsid w:val="000337AC"/>
    <w:rsid w:val="00035C23"/>
    <w:rsid w:val="000838A5"/>
    <w:rsid w:val="001204BF"/>
    <w:rsid w:val="00247980"/>
    <w:rsid w:val="002B3388"/>
    <w:rsid w:val="00363D94"/>
    <w:rsid w:val="003C488A"/>
    <w:rsid w:val="003F2A6D"/>
    <w:rsid w:val="00462487"/>
    <w:rsid w:val="004F105B"/>
    <w:rsid w:val="005073CB"/>
    <w:rsid w:val="005332D8"/>
    <w:rsid w:val="005D6745"/>
    <w:rsid w:val="006063B8"/>
    <w:rsid w:val="00621731"/>
    <w:rsid w:val="00690FA1"/>
    <w:rsid w:val="00691927"/>
    <w:rsid w:val="006920AA"/>
    <w:rsid w:val="00697425"/>
    <w:rsid w:val="006C28BE"/>
    <w:rsid w:val="006C46BC"/>
    <w:rsid w:val="007218EA"/>
    <w:rsid w:val="007E5065"/>
    <w:rsid w:val="008261F1"/>
    <w:rsid w:val="0085016C"/>
    <w:rsid w:val="008713A4"/>
    <w:rsid w:val="0091201E"/>
    <w:rsid w:val="009A4676"/>
    <w:rsid w:val="00AC3C64"/>
    <w:rsid w:val="00B014E6"/>
    <w:rsid w:val="00BF4643"/>
    <w:rsid w:val="00C03C55"/>
    <w:rsid w:val="00C33525"/>
    <w:rsid w:val="00CE52C7"/>
    <w:rsid w:val="00D75440"/>
    <w:rsid w:val="00DE2EEE"/>
    <w:rsid w:val="00ED5CDF"/>
    <w:rsid w:val="00ED77AF"/>
    <w:rsid w:val="00F445DE"/>
    <w:rsid w:val="00F67D08"/>
    <w:rsid w:val="00F87D8F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0BE792"/>
  <w15:docId w15:val="{28921ABB-92C5-4EDC-815F-BAAE9EE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7D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7D0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7D0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7D0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7D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D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3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3C64"/>
  </w:style>
  <w:style w:type="paragraph" w:styleId="ac">
    <w:name w:val="footer"/>
    <w:basedOn w:val="a"/>
    <w:link w:val="ad"/>
    <w:uiPriority w:val="99"/>
    <w:unhideWhenUsed/>
    <w:rsid w:val="00AC3C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3C64"/>
  </w:style>
  <w:style w:type="paragraph" w:styleId="ae">
    <w:name w:val="Date"/>
    <w:basedOn w:val="a"/>
    <w:next w:val="a"/>
    <w:link w:val="af"/>
    <w:uiPriority w:val="99"/>
    <w:semiHidden/>
    <w:unhideWhenUsed/>
    <w:rsid w:val="00ED5CDF"/>
  </w:style>
  <w:style w:type="character" w:customStyle="1" w:styleId="af">
    <w:name w:val="日付 (文字)"/>
    <w:basedOn w:val="a0"/>
    <w:link w:val="ae"/>
    <w:uiPriority w:val="99"/>
    <w:semiHidden/>
    <w:rsid w:val="00ED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3A69-1939-4E66-8FC6-5238EB97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須藤　綾</cp:lastModifiedBy>
  <cp:revision>18</cp:revision>
  <cp:lastPrinted>2022-07-27T05:32:00Z</cp:lastPrinted>
  <dcterms:created xsi:type="dcterms:W3CDTF">2022-04-07T04:39:00Z</dcterms:created>
  <dcterms:modified xsi:type="dcterms:W3CDTF">2025-05-09T08:52:00Z</dcterms:modified>
</cp:coreProperties>
</file>