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CAF4" w14:textId="79E3458C" w:rsidR="00E93327" w:rsidRPr="00E93327" w:rsidRDefault="00E57D1B" w:rsidP="00E93327">
      <w:pPr>
        <w:suppressAutoHyphens/>
        <w:jc w:val="left"/>
        <w:rPr>
          <w:rFonts w:ascii="Century" w:eastAsia="ＭＳ 明朝" w:hAnsi="Century" w:cs="Times New Roman"/>
          <w:color w:val="00000A"/>
          <w:kern w:val="1"/>
          <w:sz w:val="22"/>
          <w:szCs w:val="24"/>
          <w14:ligatures w14:val="none"/>
        </w:rPr>
      </w:pPr>
      <w:r w:rsidRPr="007E6C2E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B5997" wp14:editId="2132AD9B">
                <wp:simplePos x="0" y="0"/>
                <wp:positionH relativeFrom="page">
                  <wp:posOffset>2312035</wp:posOffset>
                </wp:positionH>
                <wp:positionV relativeFrom="paragraph">
                  <wp:posOffset>231463</wp:posOffset>
                </wp:positionV>
                <wp:extent cx="3115993" cy="501650"/>
                <wp:effectExtent l="0" t="0" r="2730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93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237B" w14:textId="37E25662" w:rsidR="007E6C2E" w:rsidRPr="00726C64" w:rsidRDefault="007E6C2E" w:rsidP="007E6C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臭　気</w:t>
                            </w:r>
                            <w:r w:rsidRPr="00726C6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確　認</w:t>
                            </w:r>
                            <w:r w:rsidR="00E93327" w:rsidRPr="00726C6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B5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2.05pt;margin-top:18.25pt;width:245.35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" strokecolor="black [3213]" strokeweight=".5pt">
                <v:textbox>
                  <w:txbxContent>
                    <w:p w14:paraId="1113237B" w14:textId="37E25662" w:rsidR="007E6C2E" w:rsidRPr="00726C64" w:rsidRDefault="007E6C2E" w:rsidP="007E6C2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臭　気</w:t>
                      </w:r>
                      <w:r w:rsidRPr="00726C6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確　認</w:t>
                      </w:r>
                      <w:r w:rsidR="00E93327" w:rsidRPr="00726C6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3327" w:rsidRPr="00E93327">
        <w:rPr>
          <w:rFonts w:ascii="Century" w:eastAsia="ＭＳ 明朝" w:hAnsi="Century" w:cs="Times New Roman"/>
          <w:color w:val="00000A"/>
          <w:kern w:val="1"/>
          <w:sz w:val="22"/>
          <w:szCs w:val="24"/>
          <w14:ligatures w14:val="none"/>
        </w:rPr>
        <w:t>（様式第５号</w:t>
      </w:r>
      <w:r w:rsidR="00E93327" w:rsidRPr="00E93327">
        <w:rPr>
          <w:rFonts w:ascii="Century" w:eastAsia="ＭＳ 明朝" w:hAnsi="Century" w:cs="Times New Roman" w:hint="eastAsia"/>
          <w:color w:val="00000A"/>
          <w:kern w:val="1"/>
          <w:sz w:val="22"/>
          <w:szCs w:val="24"/>
          <w14:ligatures w14:val="none"/>
        </w:rPr>
        <w:t>の２</w:t>
      </w:r>
      <w:r w:rsidR="00E93327" w:rsidRPr="00E93327">
        <w:rPr>
          <w:rFonts w:ascii="Century" w:eastAsia="ＭＳ 明朝" w:hAnsi="Century" w:cs="Times New Roman"/>
          <w:color w:val="00000A"/>
          <w:kern w:val="1"/>
          <w:sz w:val="22"/>
          <w:szCs w:val="24"/>
          <w14:ligatures w14:val="none"/>
        </w:rPr>
        <w:t>）</w:t>
      </w:r>
    </w:p>
    <w:p w14:paraId="61224998" w14:textId="055DC88C" w:rsidR="007E6C2E" w:rsidRDefault="007E6C2E">
      <w:pPr>
        <w:rPr>
          <w:rFonts w:ascii="ＭＳ ゴシック" w:eastAsia="ＭＳ ゴシック" w:hAnsi="ＭＳ ゴシック"/>
          <w:sz w:val="24"/>
          <w:szCs w:val="24"/>
        </w:rPr>
      </w:pPr>
    </w:p>
    <w:p w14:paraId="013A4BAD" w14:textId="77777777" w:rsidR="00080C53" w:rsidRDefault="00080C53">
      <w:pPr>
        <w:rPr>
          <w:rFonts w:ascii="ＭＳ ゴシック" w:eastAsia="ＭＳ ゴシック" w:hAnsi="ＭＳ ゴシック"/>
          <w:sz w:val="24"/>
          <w:szCs w:val="24"/>
        </w:rPr>
      </w:pPr>
    </w:p>
    <w:p w14:paraId="3CB8F2E4" w14:textId="77777777" w:rsidR="007E6C2E" w:rsidRDefault="007E6C2E">
      <w:pPr>
        <w:rPr>
          <w:rFonts w:ascii="ＭＳ ゴシック" w:eastAsia="ＭＳ ゴシック" w:hAnsi="ＭＳ ゴシック"/>
          <w:sz w:val="24"/>
          <w:szCs w:val="24"/>
        </w:rPr>
      </w:pPr>
    </w:p>
    <w:p w14:paraId="5746EC0A" w14:textId="77777777" w:rsidR="00601C9A" w:rsidRPr="001B25D1" w:rsidRDefault="00601C9A">
      <w:pPr>
        <w:rPr>
          <w:rFonts w:ascii="ＭＳ ゴシック" w:eastAsia="ＭＳ ゴシック" w:hAnsi="ＭＳ ゴシック"/>
          <w:sz w:val="24"/>
          <w:szCs w:val="24"/>
        </w:rPr>
      </w:pPr>
    </w:p>
    <w:p w14:paraId="6DCAC5D4" w14:textId="0C6A9D09" w:rsidR="00DB11CC" w:rsidRPr="00726C64" w:rsidRDefault="001B25D1" w:rsidP="00161F08">
      <w:pPr>
        <w:spacing w:line="0" w:lineRule="atLeast"/>
        <w:ind w:firstLineChars="100" w:firstLine="36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令和７年８月６日からの</w:t>
      </w:r>
      <w:r w:rsidR="005C0FF7" w:rsidRPr="005C0FF7">
        <w:rPr>
          <w:rFonts w:ascii="ＭＳ ゴシック" w:eastAsia="ＭＳ ゴシック" w:hAnsi="ＭＳ ゴシック" w:hint="eastAsia"/>
          <w:sz w:val="36"/>
          <w:szCs w:val="36"/>
        </w:rPr>
        <w:t>低気圧と前線による大雨</w:t>
      </w:r>
      <w:r>
        <w:rPr>
          <w:rFonts w:ascii="ＭＳ ゴシック" w:eastAsia="ＭＳ ゴシック" w:hAnsi="ＭＳ ゴシック" w:hint="eastAsia"/>
          <w:sz w:val="36"/>
          <w:szCs w:val="36"/>
        </w:rPr>
        <w:t>に伴う災害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に</w:t>
      </w:r>
      <w:r w:rsidR="001D54B7" w:rsidRPr="00726C64">
        <w:rPr>
          <w:rFonts w:ascii="ＭＳ ゴシック" w:eastAsia="ＭＳ ゴシック" w:hAnsi="ＭＳ ゴシック" w:hint="eastAsia"/>
          <w:sz w:val="36"/>
          <w:szCs w:val="36"/>
        </w:rPr>
        <w:t>おける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被災家屋の臭気確認の結果、以下</w:t>
      </w:r>
      <w:r w:rsidR="00DB11CC" w:rsidRPr="0074384F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BE4438" w:rsidRPr="0074384F">
        <w:rPr>
          <w:rFonts w:ascii="ＭＳ ゴシック" w:eastAsia="ＭＳ ゴシック" w:hAnsi="ＭＳ ゴシック" w:hint="eastAsia"/>
          <w:sz w:val="36"/>
          <w:szCs w:val="36"/>
        </w:rPr>
        <w:t>とおり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耐え難い悪臭を確認し</w:t>
      </w:r>
      <w:r w:rsidR="0008111D" w:rsidRPr="00726C64">
        <w:rPr>
          <w:rFonts w:ascii="ＭＳ ゴシック" w:eastAsia="ＭＳ ゴシック" w:hAnsi="ＭＳ ゴシック" w:hint="eastAsia"/>
          <w:sz w:val="36"/>
          <w:szCs w:val="36"/>
        </w:rPr>
        <w:t>ました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14:paraId="4A49E880" w14:textId="77777777" w:rsidR="0008111D" w:rsidRPr="003219EA" w:rsidRDefault="0008111D" w:rsidP="00080C53">
      <w:pPr>
        <w:spacing w:line="0" w:lineRule="atLeast"/>
        <w:rPr>
          <w:rFonts w:ascii="ＭＳ ゴシック" w:eastAsia="ＭＳ ゴシック" w:hAnsi="ＭＳ ゴシック"/>
          <w:sz w:val="36"/>
          <w:szCs w:val="36"/>
        </w:rPr>
      </w:pPr>
    </w:p>
    <w:p w14:paraId="05579E83" w14:textId="71A23347" w:rsidR="00DB11CC" w:rsidRPr="002B6612" w:rsidRDefault="00DB11CC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05BDAE46" w14:textId="48ADF692" w:rsidR="00DB11CC" w:rsidRPr="00365A29" w:rsidRDefault="00DB11CC" w:rsidP="00365A29">
      <w:pPr>
        <w:spacing w:line="100" w:lineRule="atLeast"/>
        <w:rPr>
          <w:rFonts w:ascii="ＭＳ ゴシック" w:eastAsia="ＭＳ ゴシック" w:hAnsi="ＭＳ ゴシック"/>
          <w:sz w:val="36"/>
          <w:szCs w:val="36"/>
        </w:rPr>
      </w:pP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受付No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.</w:t>
      </w: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申請者氏名：</w:t>
      </w:r>
      <w:r w:rsid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</w:t>
      </w:r>
      <w:r w:rsidR="00365A29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</w:t>
      </w:r>
    </w:p>
    <w:p w14:paraId="64BED69E" w14:textId="2A0407DA" w:rsidR="00DB11CC" w:rsidRPr="00365A29" w:rsidRDefault="00DB11CC" w:rsidP="00365A29">
      <w:pPr>
        <w:spacing w:line="100" w:lineRule="atLeas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被災家屋住所：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　　　　　　　　　　　　　</w:t>
      </w:r>
      <w:r w:rsidR="007E6C2E" w:rsidRPr="00365A29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5BB54E1B" w14:textId="77777777" w:rsidR="002B6612" w:rsidRDefault="002B6612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34E27844" w14:textId="77777777" w:rsidR="0008111D" w:rsidRPr="002B6612" w:rsidRDefault="0008111D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598609C3" w14:textId="12EC8720" w:rsidR="00DB11CC" w:rsidRPr="0008111D" w:rsidRDefault="00DB11CC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  <w:r w:rsidRPr="0008111D">
        <w:rPr>
          <w:rFonts w:ascii="ＭＳ ゴシック" w:eastAsia="ＭＳ ゴシック" w:hAnsi="ＭＳ ゴシック" w:hint="eastAsia"/>
          <w:sz w:val="48"/>
          <w:szCs w:val="48"/>
        </w:rPr>
        <w:t>【臭気の種類】</w:t>
      </w:r>
      <w:r w:rsidRPr="0008111D">
        <w:rPr>
          <w:rFonts w:ascii="ＭＳ ゴシック" w:eastAsia="ＭＳ ゴシック" w:hAnsi="ＭＳ ゴシック" w:hint="eastAsia"/>
          <w:sz w:val="24"/>
          <w:szCs w:val="24"/>
        </w:rPr>
        <w:t>該当する臭気に○をつけ</w:t>
      </w:r>
      <w:r w:rsidR="0008111D">
        <w:rPr>
          <w:rFonts w:ascii="ＭＳ ゴシック" w:eastAsia="ＭＳ ゴシック" w:hAnsi="ＭＳ ゴシック" w:hint="eastAsia"/>
          <w:sz w:val="24"/>
          <w:szCs w:val="24"/>
        </w:rPr>
        <w:t>て下さい。</w:t>
      </w:r>
    </w:p>
    <w:p w14:paraId="764290A8" w14:textId="165DD09F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>カビ臭</w:t>
      </w:r>
    </w:p>
    <w:p w14:paraId="79740E68" w14:textId="28192626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>下水臭</w:t>
      </w:r>
    </w:p>
    <w:p w14:paraId="388CD6D9" w14:textId="67D95718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>腐敗臭</w:t>
      </w:r>
    </w:p>
    <w:p w14:paraId="62E8745B" w14:textId="5A513CED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その他（　　　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="00365A29"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　　　）</w:t>
      </w:r>
    </w:p>
    <w:p w14:paraId="6E03D354" w14:textId="4FC7EF01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603B6610" w14:textId="77777777" w:rsidR="006368B0" w:rsidRDefault="006368B0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0390942" w14:textId="147B0E3B" w:rsidR="00217424" w:rsidRDefault="00F75EE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 w:rsidRPr="0021742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56E3FA" wp14:editId="0300B612">
                <wp:simplePos x="0" y="0"/>
                <wp:positionH relativeFrom="margin">
                  <wp:posOffset>5715</wp:posOffset>
                </wp:positionH>
                <wp:positionV relativeFrom="paragraph">
                  <wp:posOffset>13970</wp:posOffset>
                </wp:positionV>
                <wp:extent cx="5835650" cy="1014730"/>
                <wp:effectExtent l="0" t="0" r="12700" b="26035"/>
                <wp:wrapNone/>
                <wp:docPr id="673071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C28A" w14:textId="1B9FA48D" w:rsidR="00217424" w:rsidRPr="00365A29" w:rsidRDefault="00217424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臭気確認者署名欄</w:t>
                            </w:r>
                          </w:p>
                          <w:p w14:paraId="3C97D0F8" w14:textId="63370B28" w:rsidR="00217424" w:rsidRPr="00365A29" w:rsidRDefault="00217424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所　属：　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市　　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部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　課</w:t>
                            </w:r>
                          </w:p>
                          <w:p w14:paraId="502F101C" w14:textId="3D46823B" w:rsidR="00217424" w:rsidRPr="00365A29" w:rsidRDefault="00217424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6E3FA" id="_x0000_s1027" type="#_x0000_t202" style="position:absolute;left:0;text-align:left;margin-left:.45pt;margin-top:1.1pt;width:459.5pt;height:7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" strokeweight=".5pt">
                <v:textbox style="mso-fit-shape-to-text:t">
                  <w:txbxContent>
                    <w:p w14:paraId="07B4C28A" w14:textId="1B9FA48D" w:rsidR="00217424" w:rsidRPr="00365A29" w:rsidRDefault="00217424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臭気確認者署名欄</w:t>
                      </w:r>
                    </w:p>
                    <w:p w14:paraId="3C97D0F8" w14:textId="63370B28" w:rsidR="00217424" w:rsidRPr="00365A29" w:rsidRDefault="00217424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所　属：　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市　　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部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　課</w:t>
                      </w:r>
                    </w:p>
                    <w:p w14:paraId="502F101C" w14:textId="3D46823B" w:rsidR="00217424" w:rsidRPr="00365A29" w:rsidRDefault="00217424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氏　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EB963" w14:textId="58246DFC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8600C38" w14:textId="7B68729D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83C5AA5" w14:textId="38D99C81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6BA23DC" w14:textId="27B5AFF2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 w:rsidRPr="0021742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45B6C" wp14:editId="1999B285">
                <wp:simplePos x="0" y="0"/>
                <wp:positionH relativeFrom="margin">
                  <wp:posOffset>5715</wp:posOffset>
                </wp:positionH>
                <wp:positionV relativeFrom="paragraph">
                  <wp:posOffset>166370</wp:posOffset>
                </wp:positionV>
                <wp:extent cx="5854700" cy="1014730"/>
                <wp:effectExtent l="0" t="0" r="12700" b="26035"/>
                <wp:wrapNone/>
                <wp:docPr id="1127797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E9FB" w14:textId="77777777" w:rsidR="00365A29" w:rsidRPr="00365A29" w:rsidRDefault="00365A29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臭気確認者署名欄</w:t>
                            </w:r>
                          </w:p>
                          <w:p w14:paraId="2C5C2F21" w14:textId="7C4B9E51" w:rsidR="00365A29" w:rsidRPr="00365A29" w:rsidRDefault="00365A29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所　属：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市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部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　　課</w:t>
                            </w:r>
                          </w:p>
                          <w:p w14:paraId="6788E2DF" w14:textId="77777777" w:rsidR="00365A29" w:rsidRPr="00365A29" w:rsidRDefault="00365A29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45B6C" id="_x0000_s1028" type="#_x0000_t202" style="position:absolute;left:0;text-align:left;margin-left:.45pt;margin-top:13.1pt;width:461pt;height:79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" strokeweight=".5pt">
                <v:textbox style="mso-fit-shape-to-text:t">
                  <w:txbxContent>
                    <w:p w14:paraId="654BE9FB" w14:textId="77777777" w:rsidR="00365A29" w:rsidRPr="00365A29" w:rsidRDefault="00365A29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臭気確認者署名欄</w:t>
                      </w:r>
                    </w:p>
                    <w:p w14:paraId="2C5C2F21" w14:textId="7C4B9E51" w:rsidR="00365A29" w:rsidRPr="00365A29" w:rsidRDefault="00365A29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所　属：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市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部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　　課</w:t>
                      </w:r>
                    </w:p>
                    <w:p w14:paraId="6788E2DF" w14:textId="77777777" w:rsidR="00365A29" w:rsidRPr="00365A29" w:rsidRDefault="00365A29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氏　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42B34" w14:textId="462F82B2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05D78F0" w14:textId="5C618BA6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D244AB7" w14:textId="2ADAB3EB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8AFA94A" w14:textId="61AD58AB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F62540E" w14:textId="4B3928FF" w:rsidR="006368B0" w:rsidRPr="006368B0" w:rsidRDefault="006368B0" w:rsidP="00080C53">
      <w:pPr>
        <w:spacing w:line="200" w:lineRule="atLeast"/>
        <w:rPr>
          <w:rFonts w:ascii="ＭＳ ゴシック" w:eastAsia="ＭＳ ゴシック" w:hAnsi="ＭＳ ゴシック"/>
          <w:sz w:val="36"/>
          <w:szCs w:val="36"/>
        </w:rPr>
      </w:pPr>
      <w:r w:rsidRPr="006368B0">
        <w:rPr>
          <w:rFonts w:ascii="ＭＳ ゴシック" w:eastAsia="ＭＳ ゴシック" w:hAnsi="ＭＳ ゴシック" w:hint="eastAsia"/>
          <w:sz w:val="36"/>
          <w:szCs w:val="36"/>
        </w:rPr>
        <w:lastRenderedPageBreak/>
        <w:t>【臭気確認立合いのイメージ】</w:t>
      </w:r>
    </w:p>
    <w:p w14:paraId="7AFF6A9A" w14:textId="3EA34C4A" w:rsidR="006368B0" w:rsidRPr="007E6C2E" w:rsidRDefault="006368B0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19B291D2" wp14:editId="6AE69B2C">
            <wp:extent cx="5760085" cy="4904740"/>
            <wp:effectExtent l="0" t="0" r="5080" b="0"/>
            <wp:docPr id="268385250" name="図 1" descr="男性の白黒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85250" name="図 1" descr="男性の白黒写真&#10;&#10;中程度の精度で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8B0" w:rsidRPr="007E6C2E" w:rsidSect="00365A29">
      <w:headerReference w:type="default" r:id="rId7"/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BE64" w14:textId="77777777" w:rsidR="0008111D" w:rsidRDefault="0008111D" w:rsidP="0008111D">
      <w:r>
        <w:separator/>
      </w:r>
    </w:p>
  </w:endnote>
  <w:endnote w:type="continuationSeparator" w:id="0">
    <w:p w14:paraId="0365556C" w14:textId="77777777" w:rsidR="0008111D" w:rsidRDefault="0008111D" w:rsidP="0008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2413" w14:textId="77777777" w:rsidR="0008111D" w:rsidRDefault="0008111D" w:rsidP="0008111D">
      <w:r>
        <w:separator/>
      </w:r>
    </w:p>
  </w:footnote>
  <w:footnote w:type="continuationSeparator" w:id="0">
    <w:p w14:paraId="6005B81F" w14:textId="77777777" w:rsidR="0008111D" w:rsidRDefault="0008111D" w:rsidP="0008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3970" w14:textId="6A2B7D3D" w:rsidR="0008111D" w:rsidRDefault="0008111D" w:rsidP="0008111D">
    <w:pPr>
      <w:pStyle w:val="a3"/>
      <w:jc w:val="right"/>
    </w:pPr>
    <w:r>
      <w:rPr>
        <w:rFonts w:hint="eastAsia"/>
      </w:rPr>
      <w:t>R</w:t>
    </w:r>
    <w:r w:rsidR="003219EA">
      <w:rPr>
        <w:rFonts w:hint="eastAsia"/>
      </w:rPr>
      <w:t>7</w:t>
    </w:r>
    <w:r w:rsidR="005C0FF7">
      <w:rPr>
        <w:rFonts w:hint="eastAsia"/>
      </w:rPr>
      <w:t>大雨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CC"/>
    <w:rsid w:val="00080C53"/>
    <w:rsid w:val="0008111D"/>
    <w:rsid w:val="000E57B1"/>
    <w:rsid w:val="001317FB"/>
    <w:rsid w:val="00161F08"/>
    <w:rsid w:val="0019290A"/>
    <w:rsid w:val="001B25D1"/>
    <w:rsid w:val="001D54B7"/>
    <w:rsid w:val="00217424"/>
    <w:rsid w:val="002B6612"/>
    <w:rsid w:val="002C5574"/>
    <w:rsid w:val="003219EA"/>
    <w:rsid w:val="00365A29"/>
    <w:rsid w:val="004A674F"/>
    <w:rsid w:val="004F7295"/>
    <w:rsid w:val="00561C9C"/>
    <w:rsid w:val="005C0FF7"/>
    <w:rsid w:val="00601C9A"/>
    <w:rsid w:val="006368B0"/>
    <w:rsid w:val="006B5170"/>
    <w:rsid w:val="00726C64"/>
    <w:rsid w:val="0074384F"/>
    <w:rsid w:val="007E6C2E"/>
    <w:rsid w:val="008560D4"/>
    <w:rsid w:val="00990E03"/>
    <w:rsid w:val="00BE4438"/>
    <w:rsid w:val="00D44A73"/>
    <w:rsid w:val="00D911FD"/>
    <w:rsid w:val="00DB11CC"/>
    <w:rsid w:val="00E57D1B"/>
    <w:rsid w:val="00E93327"/>
    <w:rsid w:val="00F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A07507"/>
  <w15:chartTrackingRefBased/>
  <w15:docId w15:val="{4D4095B8-A936-4808-A6F0-10C0F73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11D"/>
  </w:style>
  <w:style w:type="paragraph" w:styleId="a5">
    <w:name w:val="footer"/>
    <w:basedOn w:val="a"/>
    <w:link w:val="a6"/>
    <w:uiPriority w:val="99"/>
    <w:unhideWhenUsed/>
    <w:rsid w:val="00081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11D"/>
  </w:style>
  <w:style w:type="paragraph" w:styleId="a7">
    <w:name w:val="Revision"/>
    <w:hidden/>
    <w:uiPriority w:val="99"/>
    <w:semiHidden/>
    <w:rsid w:val="005C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大智(ITO Daichi)</dc:creator>
  <cp:keywords/>
  <dc:description/>
  <cp:lastModifiedBy>白山　涼太</cp:lastModifiedBy>
  <cp:revision>23</cp:revision>
  <dcterms:created xsi:type="dcterms:W3CDTF">2024-09-30T04:46:00Z</dcterms:created>
  <dcterms:modified xsi:type="dcterms:W3CDTF">2025-08-17T03:10:00Z</dcterms:modified>
</cp:coreProperties>
</file>