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8" w:rsidRDefault="006C01D8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（様式６）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28"/>
        </w:rPr>
        <w:t>石川県福祉サービス第三者評価機関廃止届出書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年　　月　　日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200" w:firstLine="4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石川県知事　　様</w:t>
      </w:r>
    </w:p>
    <w:p w:rsidR="006C01D8" w:rsidRPr="002520F6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所　在　地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 w:rsidP="002520F6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評価機関名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w w:val="80"/>
          <w:sz w:val="24"/>
        </w:rPr>
      </w:pPr>
    </w:p>
    <w:p w:rsidR="006C01D8" w:rsidRDefault="006C01D8" w:rsidP="002520F6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石川県福祉サービス第三者評価機関認証要領第４条の規定により、下記のとおり評価機関を廃止したので、届け出ます。</w:t>
      </w:r>
    </w:p>
    <w:p w:rsidR="006C01D8" w:rsidRDefault="006C01D8">
      <w:pPr>
        <w:rPr>
          <w:rFonts w:ascii="ＭＳ ゴシック" w:eastAsia="ＭＳ ゴシック"/>
          <w:sz w:val="24"/>
        </w:rPr>
      </w:pPr>
    </w:p>
    <w:p w:rsidR="006C01D8" w:rsidRPr="00015E2D" w:rsidRDefault="006C01D8">
      <w:pPr>
        <w:pStyle w:val="a3"/>
        <w:rPr>
          <w:rFonts w:ascii="ＭＳ ゴシック" w:eastAsia="ＭＳ ゴシック" w:hAnsi="ＭＳ ゴシック"/>
          <w:sz w:val="24"/>
        </w:rPr>
      </w:pPr>
      <w:r w:rsidRPr="00015E2D">
        <w:rPr>
          <w:rFonts w:ascii="ＭＳ ゴシック" w:eastAsia="ＭＳ ゴシック" w:hAnsi="ＭＳ ゴシック" w:hint="eastAsia"/>
          <w:sz w:val="24"/>
        </w:rPr>
        <w:t>記</w:t>
      </w:r>
    </w:p>
    <w:p w:rsidR="006C01D8" w:rsidRDefault="006C01D8">
      <w:pPr>
        <w:pStyle w:val="a4"/>
      </w:pPr>
    </w:p>
    <w:p w:rsidR="006C01D8" w:rsidRDefault="006C0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733"/>
      </w:tblGrid>
      <w:tr w:rsidR="006C01D8">
        <w:trPr>
          <w:trHeight w:val="495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認証年月日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 w:rsidTr="00321210">
        <w:trPr>
          <w:trHeight w:val="540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認証番号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 w:rsidTr="00321210">
        <w:trPr>
          <w:cantSplit/>
          <w:trHeight w:val="540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廃　止　日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C01D8">
        <w:trPr>
          <w:cantSplit/>
          <w:trHeight w:val="3753"/>
        </w:trPr>
        <w:tc>
          <w:tcPr>
            <w:tcW w:w="2139" w:type="dxa"/>
            <w:vAlign w:val="center"/>
          </w:tcPr>
          <w:p w:rsidR="006C01D8" w:rsidRDefault="006C01D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廃止の理由</w:t>
            </w:r>
          </w:p>
        </w:tc>
        <w:tc>
          <w:tcPr>
            <w:tcW w:w="6733" w:type="dxa"/>
            <w:vAlign w:val="center"/>
          </w:tcPr>
          <w:p w:rsidR="006C01D8" w:rsidRDefault="006C01D8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6C01D8" w:rsidRDefault="006C01D8">
      <w:pPr>
        <w:rPr>
          <w:rFonts w:ascii="ＭＳ ゴシック" w:eastAsia="ＭＳ ゴシック"/>
          <w:sz w:val="24"/>
        </w:rPr>
      </w:pPr>
    </w:p>
    <w:p w:rsidR="006C01D8" w:rsidRDefault="006C01D8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※廃止時の評価調査名簿を添付すること</w:t>
      </w:r>
    </w:p>
    <w:sectPr w:rsidR="006C01D8">
      <w:pgSz w:w="11907" w:h="16839" w:code="9"/>
      <w:pgMar w:top="1418" w:right="1531" w:bottom="1588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3A" w:rsidRDefault="00A8173A" w:rsidP="00A8173A">
      <w:r>
        <w:separator/>
      </w:r>
    </w:p>
  </w:endnote>
  <w:endnote w:type="continuationSeparator" w:id="0">
    <w:p w:rsidR="00A8173A" w:rsidRDefault="00A8173A" w:rsidP="00A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3A" w:rsidRDefault="00A8173A" w:rsidP="00A8173A">
      <w:r>
        <w:separator/>
      </w:r>
    </w:p>
  </w:footnote>
  <w:footnote w:type="continuationSeparator" w:id="0">
    <w:p w:rsidR="00A8173A" w:rsidRDefault="00A8173A" w:rsidP="00A8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0"/>
    <w:rsid w:val="00015E2D"/>
    <w:rsid w:val="0009549B"/>
    <w:rsid w:val="002520F6"/>
    <w:rsid w:val="00321210"/>
    <w:rsid w:val="006C01D8"/>
    <w:rsid w:val="00A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4A83B-0AFA-49E8-8308-CAD3D5A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81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173A"/>
    <w:rPr>
      <w:kern w:val="2"/>
      <w:sz w:val="21"/>
    </w:rPr>
  </w:style>
  <w:style w:type="paragraph" w:styleId="a7">
    <w:name w:val="footer"/>
    <w:basedOn w:val="a"/>
    <w:link w:val="a8"/>
    <w:rsid w:val="00A81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17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2021-03-02T06:34:00Z</cp:lastPrinted>
  <dcterms:created xsi:type="dcterms:W3CDTF">2021-02-25T05:22:00Z</dcterms:created>
  <dcterms:modified xsi:type="dcterms:W3CDTF">2021-10-08T04:37:00Z</dcterms:modified>
</cp:coreProperties>
</file>