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BCE1" w14:textId="77777777" w:rsidR="00FE2DE7" w:rsidRPr="00CC6988" w:rsidRDefault="007F34B2" w:rsidP="00C96540">
      <w:pPr>
        <w:ind w:left="480" w:hangingChars="200" w:hanging="480"/>
        <w:jc w:val="center"/>
        <w:rPr>
          <w:bCs/>
        </w:rPr>
      </w:pPr>
      <w:r w:rsidRPr="00CC6988">
        <w:rPr>
          <w:rFonts w:hint="eastAsia"/>
          <w:bCs/>
        </w:rPr>
        <w:t>エコ保育所・幼稚園</w:t>
      </w:r>
      <w:r w:rsidR="00957686" w:rsidRPr="00CC6988">
        <w:rPr>
          <w:rFonts w:hint="eastAsia"/>
          <w:bCs/>
        </w:rPr>
        <w:t>・認定こども園</w:t>
      </w:r>
      <w:r w:rsidR="00E62915" w:rsidRPr="00CC6988">
        <w:rPr>
          <w:rFonts w:hint="eastAsia"/>
          <w:bCs/>
        </w:rPr>
        <w:t>認定</w:t>
      </w:r>
      <w:r w:rsidR="00FE2DE7" w:rsidRPr="00CC6988">
        <w:rPr>
          <w:bCs/>
        </w:rPr>
        <w:t>要領</w:t>
      </w:r>
    </w:p>
    <w:p w14:paraId="2C01E36C" w14:textId="77777777" w:rsidR="00E536EE" w:rsidRPr="00CC6988" w:rsidRDefault="00E536EE">
      <w:pPr>
        <w:ind w:left="480" w:hangingChars="200" w:hanging="480"/>
      </w:pPr>
    </w:p>
    <w:p w14:paraId="5F7E7E59" w14:textId="77777777" w:rsidR="00C96540" w:rsidRPr="00CC6988" w:rsidRDefault="00C96540" w:rsidP="00C96540">
      <w:pPr>
        <w:ind w:left="480" w:hangingChars="200" w:hanging="480"/>
      </w:pPr>
      <w:r w:rsidRPr="00CC6988">
        <w:rPr>
          <w:rFonts w:hint="eastAsia"/>
        </w:rPr>
        <w:t>（目　的）</w:t>
      </w:r>
    </w:p>
    <w:p w14:paraId="12C20D8D" w14:textId="77777777" w:rsidR="00EE4223" w:rsidRPr="00CC6988" w:rsidRDefault="00C96540" w:rsidP="00EE4223">
      <w:pPr>
        <w:ind w:left="480" w:hangingChars="200" w:hanging="480"/>
      </w:pPr>
      <w:r w:rsidRPr="00CC6988">
        <w:rPr>
          <w:rFonts w:hint="eastAsia"/>
        </w:rPr>
        <w:t>第１　この要領は、未就学児の環境に対する豊かな感受性を育成し、環境への関心と</w:t>
      </w:r>
    </w:p>
    <w:p w14:paraId="398E9F4F" w14:textId="77777777" w:rsidR="00EE4223" w:rsidRPr="00CC6988" w:rsidRDefault="00C96540" w:rsidP="00EE4223">
      <w:pPr>
        <w:ind w:leftChars="100" w:left="480" w:hangingChars="100" w:hanging="240"/>
      </w:pPr>
      <w:r w:rsidRPr="00CC6988">
        <w:rPr>
          <w:rFonts w:hint="eastAsia"/>
        </w:rPr>
        <w:t>理解を深めることを目的に、取組計画を作成し、園児、保育士、教職員、保護者等</w:t>
      </w:r>
    </w:p>
    <w:p w14:paraId="2F825F4F" w14:textId="77777777" w:rsidR="00EE4223" w:rsidRPr="00CC6988" w:rsidRDefault="00C96540" w:rsidP="00EE4223">
      <w:pPr>
        <w:ind w:leftChars="100" w:left="480" w:hangingChars="100" w:hanging="240"/>
      </w:pPr>
      <w:r w:rsidRPr="00CC6988">
        <w:t>が</w:t>
      </w:r>
      <w:r w:rsidR="00957686" w:rsidRPr="00CC6988">
        <w:rPr>
          <w:rFonts w:hint="eastAsia"/>
        </w:rPr>
        <w:t>、協力して環境保全活動に取り組んでいる県内の保育所、</w:t>
      </w:r>
      <w:r w:rsidRPr="00CC6988">
        <w:rPr>
          <w:rFonts w:hint="eastAsia"/>
        </w:rPr>
        <w:t>幼稚園</w:t>
      </w:r>
      <w:r w:rsidR="00957686" w:rsidRPr="00CC6988">
        <w:rPr>
          <w:rFonts w:hint="eastAsia"/>
        </w:rPr>
        <w:t>及び認定こども</w:t>
      </w:r>
    </w:p>
    <w:p w14:paraId="378F29B9" w14:textId="77777777" w:rsidR="00C96540" w:rsidRPr="00CC6988" w:rsidRDefault="00957686" w:rsidP="00EE4223">
      <w:pPr>
        <w:ind w:leftChars="100" w:left="480" w:hangingChars="100" w:hanging="240"/>
      </w:pPr>
      <w:r w:rsidRPr="00CC6988">
        <w:rPr>
          <w:rFonts w:hint="eastAsia"/>
        </w:rPr>
        <w:t>園</w:t>
      </w:r>
      <w:r w:rsidR="00C96540" w:rsidRPr="00CC6988">
        <w:t>を認定するために必要な事項を定める。</w:t>
      </w:r>
    </w:p>
    <w:p w14:paraId="0A4077C0" w14:textId="77777777" w:rsidR="00FE2DE7" w:rsidRPr="00CC6988" w:rsidRDefault="00FE2DE7">
      <w:pPr>
        <w:ind w:left="480" w:hangingChars="200" w:hanging="480"/>
      </w:pPr>
    </w:p>
    <w:p w14:paraId="663EB68C" w14:textId="77777777" w:rsidR="00C96540" w:rsidRPr="00CC6988" w:rsidRDefault="00C96540" w:rsidP="00C96540">
      <w:pPr>
        <w:ind w:left="480" w:hangingChars="200" w:hanging="480"/>
      </w:pPr>
      <w:r w:rsidRPr="00CC6988">
        <w:rPr>
          <w:rFonts w:hint="eastAsia"/>
        </w:rPr>
        <w:t>（申　請）</w:t>
      </w:r>
    </w:p>
    <w:p w14:paraId="0EEE02BD" w14:textId="77777777" w:rsidR="00EE4223" w:rsidRPr="00CC6988" w:rsidRDefault="00C96540" w:rsidP="00EE4223">
      <w:pPr>
        <w:ind w:left="480" w:hangingChars="200" w:hanging="480"/>
      </w:pPr>
      <w:r w:rsidRPr="00CC6988">
        <w:rPr>
          <w:rFonts w:hint="eastAsia"/>
        </w:rPr>
        <w:t xml:space="preserve">第２　</w:t>
      </w:r>
      <w:r w:rsidR="00957686" w:rsidRPr="00CC6988">
        <w:rPr>
          <w:rFonts w:hint="eastAsia"/>
        </w:rPr>
        <w:t>認定を受けようとする保育所、</w:t>
      </w:r>
      <w:r w:rsidRPr="00CC6988">
        <w:rPr>
          <w:rFonts w:hint="eastAsia"/>
        </w:rPr>
        <w:t>幼稚園</w:t>
      </w:r>
      <w:r w:rsidR="00957686" w:rsidRPr="00CC6988">
        <w:rPr>
          <w:rFonts w:hint="eastAsia"/>
        </w:rPr>
        <w:t>又は認定こども園</w:t>
      </w:r>
      <w:r w:rsidRPr="00CC6988">
        <w:rPr>
          <w:rFonts w:hint="eastAsia"/>
        </w:rPr>
        <w:t>は、認定申込書（様式</w:t>
      </w:r>
    </w:p>
    <w:p w14:paraId="5BEBB306" w14:textId="77777777" w:rsidR="00EE4223" w:rsidRPr="004B4C8E" w:rsidRDefault="00C96540" w:rsidP="00EE4223">
      <w:pPr>
        <w:ind w:leftChars="100" w:left="480" w:hangingChars="100" w:hanging="240"/>
      </w:pPr>
      <w:r w:rsidRPr="00CC6988">
        <w:rPr>
          <w:rFonts w:hint="eastAsia"/>
        </w:rPr>
        <w:t>第１号）に作成した取組計画書</w:t>
      </w:r>
      <w:r w:rsidRPr="00CC6988">
        <w:t>を添付し、</w:t>
      </w:r>
      <w:r w:rsidRPr="00CC6988">
        <w:rPr>
          <w:rFonts w:hint="eastAsia"/>
        </w:rPr>
        <w:t>知事に提出する。</w:t>
      </w:r>
      <w:r w:rsidRPr="004B4C8E">
        <w:rPr>
          <w:rFonts w:hint="eastAsia"/>
        </w:rPr>
        <w:t>ただし、保育所</w:t>
      </w:r>
      <w:r w:rsidR="00EE4223" w:rsidRPr="004B4C8E">
        <w:rPr>
          <w:rFonts w:hint="eastAsia"/>
        </w:rPr>
        <w:t>、</w:t>
      </w:r>
      <w:r w:rsidRPr="004B4C8E">
        <w:rPr>
          <w:rFonts w:hint="eastAsia"/>
        </w:rPr>
        <w:t>市町</w:t>
      </w:r>
    </w:p>
    <w:p w14:paraId="7C3FC704" w14:textId="77777777" w:rsidR="00C96540" w:rsidRPr="004B4C8E" w:rsidRDefault="00C96540" w:rsidP="00EE4223">
      <w:pPr>
        <w:ind w:leftChars="100" w:left="480" w:hangingChars="100" w:hanging="240"/>
      </w:pPr>
      <w:r w:rsidRPr="004B4C8E">
        <w:rPr>
          <w:rFonts w:hint="eastAsia"/>
        </w:rPr>
        <w:t>立幼稚園</w:t>
      </w:r>
      <w:r w:rsidR="00EE4223" w:rsidRPr="004B4C8E">
        <w:rPr>
          <w:rFonts w:hint="eastAsia"/>
        </w:rPr>
        <w:t>及び認定こども園</w:t>
      </w:r>
      <w:r w:rsidRPr="004B4C8E">
        <w:rPr>
          <w:rFonts w:hint="eastAsia"/>
        </w:rPr>
        <w:t>にあっては、市町環境担当課を経由するものとする。</w:t>
      </w:r>
    </w:p>
    <w:p w14:paraId="5C0CC670" w14:textId="77777777" w:rsidR="00FE2DE7" w:rsidRPr="00CC6988" w:rsidRDefault="00FE2DE7">
      <w:pPr>
        <w:ind w:left="480" w:hangingChars="200" w:hanging="480"/>
      </w:pPr>
      <w:r w:rsidRPr="00CC6988">
        <w:rPr>
          <w:rFonts w:hint="eastAsia"/>
        </w:rPr>
        <w:t xml:space="preserve">　　　　　　　　　　　　　</w:t>
      </w:r>
    </w:p>
    <w:p w14:paraId="7125A08F" w14:textId="77777777" w:rsidR="00C96540" w:rsidRPr="00CC6988" w:rsidRDefault="00C96540" w:rsidP="00C96540">
      <w:pPr>
        <w:ind w:left="480" w:hangingChars="200" w:hanging="480"/>
      </w:pPr>
      <w:r w:rsidRPr="00CC6988">
        <w:rPr>
          <w:rFonts w:hint="eastAsia"/>
        </w:rPr>
        <w:t>（審　査）</w:t>
      </w:r>
    </w:p>
    <w:p w14:paraId="4B8D810A" w14:textId="77777777" w:rsidR="00EE4223" w:rsidRPr="00CC6988" w:rsidRDefault="00C96540" w:rsidP="00EE4223">
      <w:pPr>
        <w:ind w:left="480" w:hangingChars="200" w:hanging="480"/>
      </w:pPr>
      <w:r w:rsidRPr="00CC6988">
        <w:rPr>
          <w:rFonts w:hint="eastAsia"/>
        </w:rPr>
        <w:t>第３　知事は、第２に規定する申込書を受理したときは、次の項目について書類審査</w:t>
      </w:r>
    </w:p>
    <w:p w14:paraId="0E9C367A" w14:textId="77777777" w:rsidR="00C96540" w:rsidRPr="00CC6988" w:rsidRDefault="00C96540" w:rsidP="00EE4223">
      <w:pPr>
        <w:ind w:leftChars="100" w:left="480" w:hangingChars="100" w:hanging="240"/>
      </w:pPr>
      <w:r w:rsidRPr="00CC6988">
        <w:rPr>
          <w:rFonts w:hint="eastAsia"/>
        </w:rPr>
        <w:t>を行う。</w:t>
      </w:r>
    </w:p>
    <w:p w14:paraId="19E291A2" w14:textId="77777777" w:rsidR="00FE2DE7" w:rsidRPr="00CC6988" w:rsidRDefault="00C96540" w:rsidP="00C96540">
      <w:pPr>
        <w:ind w:leftChars="100" w:left="480" w:hangingChars="100" w:hanging="240"/>
      </w:pPr>
      <w:r w:rsidRPr="00CC6988">
        <w:rPr>
          <w:rFonts w:hint="eastAsia"/>
        </w:rPr>
        <w:t>（１）</w:t>
      </w:r>
      <w:r w:rsidR="00FE2DE7" w:rsidRPr="00CC6988">
        <w:t>環境負荷等の現状把握に関すること</w:t>
      </w:r>
    </w:p>
    <w:p w14:paraId="23F9A6E1" w14:textId="77777777" w:rsidR="00FE2DE7" w:rsidRPr="00CC6988" w:rsidRDefault="00C96540" w:rsidP="00C96540">
      <w:pPr>
        <w:ind w:leftChars="100" w:left="480" w:hangingChars="100" w:hanging="240"/>
      </w:pPr>
      <w:r w:rsidRPr="00CC6988">
        <w:rPr>
          <w:rFonts w:hint="eastAsia"/>
        </w:rPr>
        <w:t>（２）</w:t>
      </w:r>
      <w:r w:rsidR="00FE2DE7" w:rsidRPr="00CC6988">
        <w:t>環境負荷の削減目標の設定に関すること</w:t>
      </w:r>
    </w:p>
    <w:p w14:paraId="3B83D3F7" w14:textId="77777777" w:rsidR="00FE2DE7" w:rsidRPr="00CC6988" w:rsidRDefault="00C96540" w:rsidP="00C96540">
      <w:pPr>
        <w:ind w:leftChars="100" w:left="480" w:hangingChars="100" w:hanging="240"/>
      </w:pPr>
      <w:r w:rsidRPr="00CC6988">
        <w:rPr>
          <w:rFonts w:hint="eastAsia"/>
        </w:rPr>
        <w:t>（３）</w:t>
      </w:r>
      <w:r w:rsidR="00FE2DE7" w:rsidRPr="00CC6988">
        <w:t>目標達成に向けた、環境保全に関する具体的な活動内容に関すること</w:t>
      </w:r>
    </w:p>
    <w:p w14:paraId="4B67767C" w14:textId="77777777" w:rsidR="00FE2DE7" w:rsidRPr="00CC6988" w:rsidRDefault="00C96540" w:rsidP="00C96540">
      <w:pPr>
        <w:ind w:leftChars="100" w:left="480" w:hangingChars="100" w:hanging="240"/>
      </w:pPr>
      <w:r w:rsidRPr="00CC6988">
        <w:rPr>
          <w:rFonts w:hint="eastAsia"/>
        </w:rPr>
        <w:t>（４）</w:t>
      </w:r>
      <w:r w:rsidR="00FE2DE7" w:rsidRPr="00CC6988">
        <w:t>実施体制に関すること</w:t>
      </w:r>
    </w:p>
    <w:p w14:paraId="5B393F06" w14:textId="77777777" w:rsidR="00FE2DE7" w:rsidRPr="00CC6988" w:rsidRDefault="00FE2DE7">
      <w:pPr>
        <w:ind w:left="480" w:hangingChars="200" w:hanging="480"/>
      </w:pPr>
    </w:p>
    <w:p w14:paraId="3E33AA10" w14:textId="77777777" w:rsidR="00C96540" w:rsidRPr="00CC6988" w:rsidRDefault="00C96540" w:rsidP="00C96540">
      <w:pPr>
        <w:ind w:left="480" w:hangingChars="200" w:hanging="480"/>
      </w:pPr>
      <w:r w:rsidRPr="00CC6988">
        <w:rPr>
          <w:rFonts w:hint="eastAsia"/>
        </w:rPr>
        <w:t>（認　定）</w:t>
      </w:r>
    </w:p>
    <w:p w14:paraId="5F0FFC54" w14:textId="77777777" w:rsidR="00EE4223" w:rsidRPr="00CC6988" w:rsidRDefault="00957686" w:rsidP="00EE4223">
      <w:pPr>
        <w:ind w:left="480" w:hangingChars="200" w:hanging="480"/>
      </w:pPr>
      <w:r w:rsidRPr="00CC6988">
        <w:rPr>
          <w:rFonts w:hint="eastAsia"/>
        </w:rPr>
        <w:t>第４　知事は、第３の審査で適合と判定された保育所、</w:t>
      </w:r>
      <w:r w:rsidR="00C96540" w:rsidRPr="00CC6988">
        <w:rPr>
          <w:rFonts w:hint="eastAsia"/>
        </w:rPr>
        <w:t>幼稚園</w:t>
      </w:r>
      <w:r w:rsidRPr="00CC6988">
        <w:rPr>
          <w:rFonts w:hint="eastAsia"/>
        </w:rPr>
        <w:t>又は認定こども園</w:t>
      </w:r>
      <w:r w:rsidR="00C96540" w:rsidRPr="00CC6988">
        <w:rPr>
          <w:rFonts w:hint="eastAsia"/>
        </w:rPr>
        <w:t>に対</w:t>
      </w:r>
    </w:p>
    <w:p w14:paraId="03501E87" w14:textId="77777777" w:rsidR="003952EF" w:rsidRPr="00CC6988" w:rsidRDefault="00C96540" w:rsidP="00EE4223">
      <w:pPr>
        <w:ind w:leftChars="100" w:left="480" w:hangingChars="100" w:hanging="240"/>
      </w:pPr>
      <w:r w:rsidRPr="00CC6988">
        <w:rPr>
          <w:rFonts w:hint="eastAsia"/>
        </w:rPr>
        <w:t>して、エコ保育所・幼稚園</w:t>
      </w:r>
      <w:r w:rsidR="00957686" w:rsidRPr="00CC6988">
        <w:rPr>
          <w:rFonts w:hint="eastAsia"/>
        </w:rPr>
        <w:t>・認定こども園</w:t>
      </w:r>
      <w:r w:rsidRPr="00CC6988">
        <w:t>の認定証を交付する。</w:t>
      </w:r>
    </w:p>
    <w:p w14:paraId="33AFC5C2" w14:textId="77777777" w:rsidR="00C96540" w:rsidRPr="00CC6988" w:rsidRDefault="00C96540">
      <w:pPr>
        <w:ind w:left="480" w:hangingChars="200" w:hanging="480"/>
      </w:pPr>
    </w:p>
    <w:p w14:paraId="79427D77" w14:textId="77777777" w:rsidR="00FE2DE7" w:rsidRPr="00CC6988" w:rsidRDefault="00FE2DE7">
      <w:pPr>
        <w:ind w:left="480" w:hangingChars="200" w:hanging="480"/>
      </w:pPr>
      <w:r w:rsidRPr="00CC6988">
        <w:rPr>
          <w:rFonts w:hint="eastAsia"/>
        </w:rPr>
        <w:t>（その他）</w:t>
      </w:r>
    </w:p>
    <w:p w14:paraId="06D434D9" w14:textId="77777777" w:rsidR="00EE4223" w:rsidRPr="00CC6988" w:rsidRDefault="009167B2" w:rsidP="00EE4223">
      <w:pPr>
        <w:ind w:left="480" w:hangingChars="200" w:hanging="480"/>
      </w:pPr>
      <w:r w:rsidRPr="00CC6988">
        <w:rPr>
          <w:rFonts w:hint="eastAsia"/>
        </w:rPr>
        <w:t>第５</w:t>
      </w:r>
      <w:r w:rsidR="00FE2DE7" w:rsidRPr="00CC6988">
        <w:rPr>
          <w:rFonts w:hint="eastAsia"/>
        </w:rPr>
        <w:t xml:space="preserve">　この</w:t>
      </w:r>
      <w:r w:rsidR="00C96540" w:rsidRPr="00CC6988">
        <w:rPr>
          <w:rFonts w:hint="eastAsia"/>
        </w:rPr>
        <w:t>要領に定めるもののほか、この要領の実施に関し必要な事項は、知事が</w:t>
      </w:r>
      <w:r w:rsidR="00FE2DE7" w:rsidRPr="00CC6988">
        <w:rPr>
          <w:rFonts w:hint="eastAsia"/>
        </w:rPr>
        <w:t>別</w:t>
      </w:r>
    </w:p>
    <w:p w14:paraId="15FC0AA1" w14:textId="77777777" w:rsidR="00FE2DE7" w:rsidRPr="00CC6988" w:rsidRDefault="00FE2DE7" w:rsidP="00EE4223">
      <w:pPr>
        <w:ind w:leftChars="100" w:left="480" w:hangingChars="100" w:hanging="240"/>
      </w:pPr>
      <w:r w:rsidRPr="00CC6988">
        <w:rPr>
          <w:rFonts w:hint="eastAsia"/>
        </w:rPr>
        <w:t>に定める。</w:t>
      </w:r>
    </w:p>
    <w:p w14:paraId="013072E5" w14:textId="77777777" w:rsidR="00EA269E" w:rsidRPr="00CC6988" w:rsidRDefault="00EA269E" w:rsidP="00EA269E">
      <w:pPr>
        <w:ind w:left="480" w:hangingChars="200" w:hanging="480"/>
      </w:pPr>
    </w:p>
    <w:p w14:paraId="3AB47BB5" w14:textId="77777777" w:rsidR="00EA269E" w:rsidRPr="00CC6988" w:rsidRDefault="00EA269E" w:rsidP="00957686">
      <w:pPr>
        <w:spacing w:line="280" w:lineRule="exact"/>
        <w:ind w:leftChars="100" w:left="480" w:hangingChars="100" w:hanging="240"/>
      </w:pPr>
      <w:r w:rsidRPr="00CC6988">
        <w:rPr>
          <w:rFonts w:hint="eastAsia"/>
        </w:rPr>
        <w:t>附　則</w:t>
      </w:r>
    </w:p>
    <w:p w14:paraId="7FA4B492" w14:textId="1805E5EE" w:rsidR="00EA269E" w:rsidRPr="00CC6988" w:rsidRDefault="00EA269E" w:rsidP="009E5524">
      <w:pPr>
        <w:spacing w:line="280" w:lineRule="exact"/>
        <w:ind w:left="480" w:hangingChars="200" w:hanging="480"/>
      </w:pPr>
      <w:r w:rsidRPr="00CC6988">
        <w:rPr>
          <w:rFonts w:hint="eastAsia"/>
        </w:rPr>
        <w:t xml:space="preserve">　この要領は、平成２０年１０月１日から施行する。</w:t>
      </w:r>
    </w:p>
    <w:p w14:paraId="6CB04C6F" w14:textId="77777777" w:rsidR="00FE2DE7" w:rsidRPr="00CC6988" w:rsidRDefault="00FE2DE7" w:rsidP="00957686">
      <w:pPr>
        <w:spacing w:line="280" w:lineRule="exact"/>
        <w:ind w:left="480" w:hangingChars="200" w:hanging="480"/>
      </w:pPr>
      <w:r w:rsidRPr="00CC6988">
        <w:rPr>
          <w:rFonts w:hint="eastAsia"/>
        </w:rPr>
        <w:t xml:space="preserve">　附　則</w:t>
      </w:r>
    </w:p>
    <w:p w14:paraId="09064602" w14:textId="3552A065" w:rsidR="00E62915" w:rsidRPr="00CC6988" w:rsidRDefault="00357BF1" w:rsidP="009E5524">
      <w:pPr>
        <w:spacing w:line="280" w:lineRule="exact"/>
        <w:ind w:left="480" w:hangingChars="200" w:hanging="480"/>
      </w:pPr>
      <w:r w:rsidRPr="00CC6988">
        <w:rPr>
          <w:rFonts w:hint="eastAsia"/>
        </w:rPr>
        <w:t xml:space="preserve">　この要領は、平成２２</w:t>
      </w:r>
      <w:r w:rsidR="0004160F" w:rsidRPr="00CC6988">
        <w:rPr>
          <w:rFonts w:hint="eastAsia"/>
        </w:rPr>
        <w:t>年５</w:t>
      </w:r>
      <w:r w:rsidR="00FE2DE7" w:rsidRPr="00CC6988">
        <w:rPr>
          <w:rFonts w:hint="eastAsia"/>
        </w:rPr>
        <w:t>月１日から施行する。</w:t>
      </w:r>
    </w:p>
    <w:p w14:paraId="50B8630A" w14:textId="77777777" w:rsidR="00E62915" w:rsidRPr="00CC6988" w:rsidRDefault="00E62915" w:rsidP="00957686">
      <w:pPr>
        <w:spacing w:line="280" w:lineRule="exact"/>
        <w:ind w:left="480" w:hangingChars="200" w:hanging="480"/>
      </w:pPr>
      <w:r w:rsidRPr="00CC6988">
        <w:rPr>
          <w:rFonts w:hint="eastAsia"/>
        </w:rPr>
        <w:t xml:space="preserve">　附　則</w:t>
      </w:r>
    </w:p>
    <w:p w14:paraId="6DCFD5FE" w14:textId="3DE020BA" w:rsidR="00C96540" w:rsidRPr="009E5524" w:rsidRDefault="00E62915" w:rsidP="009E5524">
      <w:pPr>
        <w:spacing w:line="280" w:lineRule="exact"/>
        <w:ind w:left="480" w:hangingChars="200" w:hanging="480"/>
      </w:pPr>
      <w:r w:rsidRPr="00CC6988">
        <w:rPr>
          <w:rFonts w:hint="eastAsia"/>
        </w:rPr>
        <w:t xml:space="preserve">　この要領は、平成２４年４月１日から施行する。</w:t>
      </w:r>
    </w:p>
    <w:p w14:paraId="59515467" w14:textId="77777777" w:rsidR="00C96540" w:rsidRPr="00CC6988" w:rsidRDefault="00C96540" w:rsidP="00957686">
      <w:pPr>
        <w:spacing w:line="280" w:lineRule="exact"/>
        <w:ind w:firstLineChars="100" w:firstLine="240"/>
      </w:pPr>
      <w:r w:rsidRPr="00CC6988">
        <w:rPr>
          <w:rFonts w:hint="eastAsia"/>
        </w:rPr>
        <w:t>附　則</w:t>
      </w:r>
    </w:p>
    <w:p w14:paraId="00DE19F6" w14:textId="5F941400" w:rsidR="00957686" w:rsidRPr="00CC6988" w:rsidRDefault="00C96540" w:rsidP="009E5524">
      <w:pPr>
        <w:spacing w:line="280" w:lineRule="exact"/>
      </w:pPr>
      <w:r w:rsidRPr="00CC6988">
        <w:rPr>
          <w:rFonts w:hint="eastAsia"/>
        </w:rPr>
        <w:t xml:space="preserve">　この要領は、平成２６年４月１日から施行する。</w:t>
      </w:r>
    </w:p>
    <w:p w14:paraId="63969E33" w14:textId="77777777" w:rsidR="00957686" w:rsidRPr="00CC6988" w:rsidRDefault="00957686" w:rsidP="00957686">
      <w:pPr>
        <w:spacing w:line="280" w:lineRule="exact"/>
        <w:ind w:firstLineChars="100" w:firstLine="240"/>
      </w:pPr>
      <w:r w:rsidRPr="00CC6988">
        <w:rPr>
          <w:rFonts w:hint="eastAsia"/>
        </w:rPr>
        <w:t>附　則</w:t>
      </w:r>
    </w:p>
    <w:p w14:paraId="43A71616" w14:textId="4ED024BB" w:rsidR="008C1220" w:rsidRPr="006B3D57" w:rsidRDefault="00957686" w:rsidP="00957686">
      <w:pPr>
        <w:spacing w:line="280" w:lineRule="exact"/>
      </w:pPr>
      <w:r w:rsidRPr="006B3D57">
        <w:rPr>
          <w:rFonts w:hint="eastAsia"/>
        </w:rPr>
        <w:t xml:space="preserve">　この要領は、平成２７年４月１日から施行する。</w:t>
      </w:r>
    </w:p>
    <w:p w14:paraId="7C071059" w14:textId="77777777" w:rsidR="008C1220" w:rsidRPr="006B3D57" w:rsidRDefault="008C1220" w:rsidP="00957686">
      <w:pPr>
        <w:spacing w:line="280" w:lineRule="exact"/>
      </w:pPr>
      <w:r w:rsidRPr="006B3D57">
        <w:rPr>
          <w:rFonts w:hint="eastAsia"/>
        </w:rPr>
        <w:t xml:space="preserve">　附　則</w:t>
      </w:r>
    </w:p>
    <w:p w14:paraId="360B15AD" w14:textId="221E06E2" w:rsidR="008C1220" w:rsidRPr="006B3D57" w:rsidRDefault="004A323D" w:rsidP="00957686">
      <w:pPr>
        <w:spacing w:line="280" w:lineRule="exact"/>
      </w:pPr>
      <w:r w:rsidRPr="006B3D57">
        <w:rPr>
          <w:rFonts w:hint="eastAsia"/>
        </w:rPr>
        <w:t xml:space="preserve">　この要領は、令和３年４</w:t>
      </w:r>
      <w:r w:rsidR="008C1220" w:rsidRPr="006B3D57">
        <w:rPr>
          <w:rFonts w:hint="eastAsia"/>
        </w:rPr>
        <w:t>月１日から施行する。</w:t>
      </w:r>
    </w:p>
    <w:p w14:paraId="1D06E19E" w14:textId="77777777" w:rsidR="009E5524" w:rsidRPr="006B3D57" w:rsidRDefault="009E5524" w:rsidP="009E5524">
      <w:pPr>
        <w:spacing w:line="280" w:lineRule="exact"/>
      </w:pPr>
      <w:r w:rsidRPr="006B3D57">
        <w:rPr>
          <w:rFonts w:hint="eastAsia"/>
        </w:rPr>
        <w:t xml:space="preserve">　附　則</w:t>
      </w:r>
    </w:p>
    <w:p w14:paraId="74FAC39F" w14:textId="03AF3929" w:rsidR="009E5524" w:rsidRPr="006B3D57" w:rsidRDefault="009E5524" w:rsidP="00957686">
      <w:pPr>
        <w:spacing w:line="280" w:lineRule="exact"/>
      </w:pPr>
      <w:r w:rsidRPr="006B3D57">
        <w:rPr>
          <w:rFonts w:hint="eastAsia"/>
        </w:rPr>
        <w:t xml:space="preserve">　この要領は、令和６年４月１日から施行する。</w:t>
      </w:r>
    </w:p>
    <w:sectPr w:rsidR="009E5524" w:rsidRPr="006B3D57" w:rsidSect="008C1220">
      <w:pgSz w:w="11906" w:h="16838" w:code="9"/>
      <w:pgMar w:top="680" w:right="1304" w:bottom="680" w:left="130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2A16" w14:textId="77777777" w:rsidR="001008F4" w:rsidRDefault="001008F4" w:rsidP="00E62915">
      <w:r>
        <w:separator/>
      </w:r>
    </w:p>
  </w:endnote>
  <w:endnote w:type="continuationSeparator" w:id="0">
    <w:p w14:paraId="54B66B9A" w14:textId="77777777" w:rsidR="001008F4" w:rsidRDefault="001008F4" w:rsidP="00E6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64B0" w14:textId="77777777" w:rsidR="001008F4" w:rsidRDefault="001008F4" w:rsidP="00E62915">
      <w:r>
        <w:separator/>
      </w:r>
    </w:p>
  </w:footnote>
  <w:footnote w:type="continuationSeparator" w:id="0">
    <w:p w14:paraId="3FE55A6F" w14:textId="77777777" w:rsidR="001008F4" w:rsidRDefault="001008F4" w:rsidP="00E62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6E"/>
    <w:rsid w:val="0003006E"/>
    <w:rsid w:val="00030461"/>
    <w:rsid w:val="0004160F"/>
    <w:rsid w:val="00057B4C"/>
    <w:rsid w:val="001008F4"/>
    <w:rsid w:val="0020748E"/>
    <w:rsid w:val="00236D50"/>
    <w:rsid w:val="00267CE6"/>
    <w:rsid w:val="00357BF1"/>
    <w:rsid w:val="003676CF"/>
    <w:rsid w:val="00391051"/>
    <w:rsid w:val="00391DF7"/>
    <w:rsid w:val="003952EF"/>
    <w:rsid w:val="003A11BF"/>
    <w:rsid w:val="003C0B9E"/>
    <w:rsid w:val="00467603"/>
    <w:rsid w:val="004A323D"/>
    <w:rsid w:val="004B4C8E"/>
    <w:rsid w:val="00524D65"/>
    <w:rsid w:val="00525858"/>
    <w:rsid w:val="00570344"/>
    <w:rsid w:val="006056BF"/>
    <w:rsid w:val="006B3D57"/>
    <w:rsid w:val="00743B8D"/>
    <w:rsid w:val="00782A1C"/>
    <w:rsid w:val="007F34B2"/>
    <w:rsid w:val="00802D9A"/>
    <w:rsid w:val="00817E53"/>
    <w:rsid w:val="008C1220"/>
    <w:rsid w:val="009167B2"/>
    <w:rsid w:val="00945BB6"/>
    <w:rsid w:val="00957686"/>
    <w:rsid w:val="009E5524"/>
    <w:rsid w:val="00A421D5"/>
    <w:rsid w:val="00A90FE5"/>
    <w:rsid w:val="00AA5996"/>
    <w:rsid w:val="00C302C0"/>
    <w:rsid w:val="00C948B4"/>
    <w:rsid w:val="00C96540"/>
    <w:rsid w:val="00CC6988"/>
    <w:rsid w:val="00D553D2"/>
    <w:rsid w:val="00E25E37"/>
    <w:rsid w:val="00E536EE"/>
    <w:rsid w:val="00E62915"/>
    <w:rsid w:val="00E81B0C"/>
    <w:rsid w:val="00EA269E"/>
    <w:rsid w:val="00EE4223"/>
    <w:rsid w:val="00F52903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8188A7"/>
  <w15:chartTrackingRefBased/>
  <w15:docId w15:val="{4FFAB23C-6760-4F0E-A50F-F6600985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2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62915"/>
    <w:rPr>
      <w:rFonts w:ascii="ＭＳ 明朝" w:hAnsi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62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62915"/>
    <w:rPr>
      <w:rFonts w:ascii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4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4C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いしかわ学校版環境ISO認定制度実施要領</vt:lpstr>
      <vt:lpstr>いしかわ学校版環境ISO認定制度実施要領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いしかわ学校版環境ISO認定制度実施要領</dc:title>
  <dc:subject/>
  <dc:creator>伊藤　江梨</dc:creator>
  <cp:keywords/>
  <dc:description/>
  <cp:lastModifiedBy>HW55044</cp:lastModifiedBy>
  <cp:revision>9</cp:revision>
  <cp:lastPrinted>2021-01-28T00:29:00Z</cp:lastPrinted>
  <dcterms:created xsi:type="dcterms:W3CDTF">2019-03-26T00:59:00Z</dcterms:created>
  <dcterms:modified xsi:type="dcterms:W3CDTF">2024-05-15T01:11:00Z</dcterms:modified>
</cp:coreProperties>
</file>