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F1A1" w14:textId="08BF7BDE" w:rsidR="006B5DFA" w:rsidRPr="000828BD" w:rsidRDefault="00473748" w:rsidP="006B5DFA">
      <w:pPr>
        <w:jc w:val="center"/>
        <w:rPr>
          <w:b/>
          <w:sz w:val="26"/>
          <w:szCs w:val="26"/>
        </w:rPr>
      </w:pPr>
      <w:r w:rsidRPr="000828BD">
        <w:rPr>
          <w:rFonts w:hint="eastAsia"/>
          <w:b/>
          <w:sz w:val="26"/>
          <w:szCs w:val="26"/>
        </w:rPr>
        <w:t>北陸</w:t>
      </w:r>
      <w:r w:rsidR="00710240" w:rsidRPr="000828BD">
        <w:rPr>
          <w:rFonts w:hint="eastAsia"/>
          <w:b/>
          <w:sz w:val="26"/>
          <w:szCs w:val="26"/>
        </w:rPr>
        <w:t>新幹線県内</w:t>
      </w:r>
      <w:r w:rsidRPr="000828BD">
        <w:rPr>
          <w:rFonts w:hint="eastAsia"/>
          <w:b/>
          <w:sz w:val="26"/>
          <w:szCs w:val="26"/>
        </w:rPr>
        <w:t>全線</w:t>
      </w:r>
      <w:r w:rsidR="00710240" w:rsidRPr="000828BD">
        <w:rPr>
          <w:rFonts w:hint="eastAsia"/>
          <w:b/>
          <w:sz w:val="26"/>
          <w:szCs w:val="26"/>
        </w:rPr>
        <w:t>開業</w:t>
      </w:r>
      <w:r w:rsidR="001D0CB1">
        <w:rPr>
          <w:rFonts w:hint="eastAsia"/>
          <w:b/>
          <w:sz w:val="26"/>
          <w:szCs w:val="26"/>
        </w:rPr>
        <w:t>直前</w:t>
      </w:r>
      <w:r w:rsidR="00710240" w:rsidRPr="000828BD">
        <w:rPr>
          <w:rFonts w:hint="eastAsia"/>
          <w:b/>
          <w:sz w:val="26"/>
          <w:szCs w:val="26"/>
        </w:rPr>
        <w:t>イベント開催業務委託</w:t>
      </w:r>
      <w:r w:rsidR="000841C0" w:rsidRPr="000828BD">
        <w:rPr>
          <w:rFonts w:hint="eastAsia"/>
          <w:b/>
          <w:sz w:val="26"/>
          <w:szCs w:val="26"/>
        </w:rPr>
        <w:t>仕様書</w:t>
      </w:r>
    </w:p>
    <w:p w14:paraId="68C7F292" w14:textId="77777777" w:rsidR="002C08B7" w:rsidRDefault="002C08B7" w:rsidP="002B06FB">
      <w:pPr>
        <w:spacing w:before="240" w:line="320" w:lineRule="exact"/>
        <w:rPr>
          <w:sz w:val="24"/>
          <w:szCs w:val="24"/>
        </w:rPr>
      </w:pPr>
    </w:p>
    <w:p w14:paraId="564C61A1" w14:textId="2B64E336" w:rsidR="00710240" w:rsidRDefault="009D0951" w:rsidP="00501D19">
      <w:pPr>
        <w:spacing w:line="320" w:lineRule="exact"/>
        <w:ind w:firstLineChars="100" w:firstLine="240"/>
        <w:rPr>
          <w:sz w:val="24"/>
          <w:szCs w:val="24"/>
        </w:rPr>
      </w:pPr>
      <w:r>
        <w:rPr>
          <w:rFonts w:hint="eastAsia"/>
          <w:sz w:val="24"/>
          <w:szCs w:val="24"/>
        </w:rPr>
        <w:t>本仕様書は、「北陸新幹線県内</w:t>
      </w:r>
      <w:r w:rsidR="007837F3">
        <w:rPr>
          <w:rFonts w:hint="eastAsia"/>
          <w:sz w:val="24"/>
          <w:szCs w:val="24"/>
        </w:rPr>
        <w:t>全線</w:t>
      </w:r>
      <w:r>
        <w:rPr>
          <w:rFonts w:hint="eastAsia"/>
          <w:sz w:val="24"/>
          <w:szCs w:val="24"/>
        </w:rPr>
        <w:t>開業直前イベント開催業務委託」の契約候補者を公募するにあたり、必要とする基本的事項について定めるものである。</w:t>
      </w:r>
    </w:p>
    <w:p w14:paraId="52F4EB4F" w14:textId="1068D1F6" w:rsidR="00424D27" w:rsidRDefault="00424D27" w:rsidP="00215CA6">
      <w:pPr>
        <w:spacing w:line="320" w:lineRule="exact"/>
        <w:rPr>
          <w:sz w:val="24"/>
          <w:szCs w:val="24"/>
        </w:rPr>
      </w:pPr>
    </w:p>
    <w:p w14:paraId="4D35860C" w14:textId="77777777" w:rsidR="009D0951" w:rsidRDefault="00424D27" w:rsidP="00215CA6">
      <w:pPr>
        <w:spacing w:line="320" w:lineRule="exact"/>
        <w:rPr>
          <w:sz w:val="24"/>
          <w:szCs w:val="24"/>
        </w:rPr>
      </w:pPr>
      <w:r w:rsidRPr="009D0951">
        <w:rPr>
          <w:rFonts w:hint="eastAsia"/>
          <w:b/>
          <w:bCs/>
          <w:sz w:val="24"/>
          <w:szCs w:val="24"/>
        </w:rPr>
        <w:t xml:space="preserve">１　</w:t>
      </w:r>
      <w:r w:rsidR="009D0951" w:rsidRPr="009D0951">
        <w:rPr>
          <w:rFonts w:hint="eastAsia"/>
          <w:b/>
          <w:bCs/>
          <w:sz w:val="24"/>
          <w:szCs w:val="24"/>
        </w:rPr>
        <w:t>事業名</w:t>
      </w:r>
      <w:r w:rsidR="009D0951" w:rsidRPr="009D0951">
        <w:rPr>
          <w:rFonts w:hint="eastAsia"/>
          <w:sz w:val="24"/>
          <w:szCs w:val="24"/>
        </w:rPr>
        <w:t xml:space="preserve">　</w:t>
      </w:r>
    </w:p>
    <w:p w14:paraId="204B7740" w14:textId="4E5F4D72" w:rsidR="00424D27" w:rsidRPr="009D0951" w:rsidRDefault="009D0951" w:rsidP="009D0951">
      <w:pPr>
        <w:spacing w:line="320" w:lineRule="exact"/>
        <w:ind w:firstLineChars="100" w:firstLine="240"/>
        <w:rPr>
          <w:b/>
          <w:bCs/>
          <w:sz w:val="24"/>
          <w:szCs w:val="24"/>
        </w:rPr>
      </w:pPr>
      <w:r w:rsidRPr="009D0951">
        <w:rPr>
          <w:rFonts w:hint="eastAsia"/>
          <w:sz w:val="24"/>
          <w:szCs w:val="24"/>
        </w:rPr>
        <w:t>北陸新幹線県内</w:t>
      </w:r>
      <w:r w:rsidR="0085665B">
        <w:rPr>
          <w:rFonts w:hint="eastAsia"/>
          <w:sz w:val="24"/>
          <w:szCs w:val="24"/>
        </w:rPr>
        <w:t>全線</w:t>
      </w:r>
      <w:r w:rsidRPr="009D0951">
        <w:rPr>
          <w:rFonts w:hint="eastAsia"/>
          <w:sz w:val="24"/>
          <w:szCs w:val="24"/>
        </w:rPr>
        <w:t>開業直前イベント開催業務委託</w:t>
      </w:r>
    </w:p>
    <w:p w14:paraId="65051E50" w14:textId="77777777" w:rsidR="00424D27" w:rsidRPr="000828BD" w:rsidRDefault="00424D27" w:rsidP="00215CA6">
      <w:pPr>
        <w:spacing w:line="320" w:lineRule="exact"/>
        <w:rPr>
          <w:sz w:val="24"/>
          <w:szCs w:val="24"/>
        </w:rPr>
      </w:pPr>
    </w:p>
    <w:p w14:paraId="4B4A40C5" w14:textId="010CC650" w:rsidR="00710240" w:rsidRPr="000828BD" w:rsidRDefault="009D0951" w:rsidP="00215CA6">
      <w:pPr>
        <w:spacing w:line="320" w:lineRule="exact"/>
        <w:rPr>
          <w:b/>
          <w:sz w:val="24"/>
          <w:szCs w:val="24"/>
        </w:rPr>
      </w:pPr>
      <w:r>
        <w:rPr>
          <w:rFonts w:hint="eastAsia"/>
          <w:b/>
          <w:sz w:val="24"/>
          <w:szCs w:val="24"/>
        </w:rPr>
        <w:t>２</w:t>
      </w:r>
      <w:r w:rsidR="00710240" w:rsidRPr="000828BD">
        <w:rPr>
          <w:rFonts w:hint="eastAsia"/>
          <w:b/>
          <w:sz w:val="24"/>
          <w:szCs w:val="24"/>
        </w:rPr>
        <w:t xml:space="preserve">　目的</w:t>
      </w:r>
    </w:p>
    <w:p w14:paraId="7AA392E4" w14:textId="68457E34" w:rsidR="00CB1710" w:rsidRPr="000828BD" w:rsidRDefault="00CB1710" w:rsidP="00215CA6">
      <w:pPr>
        <w:spacing w:line="320" w:lineRule="exact"/>
        <w:rPr>
          <w:sz w:val="24"/>
          <w:szCs w:val="24"/>
        </w:rPr>
      </w:pPr>
      <w:r w:rsidRPr="000828BD">
        <w:rPr>
          <w:rFonts w:hint="eastAsia"/>
          <w:sz w:val="24"/>
          <w:szCs w:val="24"/>
        </w:rPr>
        <w:t xml:space="preserve">　</w:t>
      </w:r>
      <w:r w:rsidR="0093310F" w:rsidRPr="000828BD">
        <w:rPr>
          <w:rFonts w:hint="eastAsia"/>
          <w:sz w:val="24"/>
          <w:szCs w:val="24"/>
        </w:rPr>
        <w:t>２０２４年</w:t>
      </w:r>
      <w:r w:rsidR="001D0CB1">
        <w:rPr>
          <w:rFonts w:hint="eastAsia"/>
          <w:sz w:val="24"/>
          <w:szCs w:val="24"/>
        </w:rPr>
        <w:t>３月</w:t>
      </w:r>
      <w:r w:rsidR="002357F8">
        <w:rPr>
          <w:rFonts w:hint="eastAsia"/>
          <w:sz w:val="24"/>
          <w:szCs w:val="24"/>
        </w:rPr>
        <w:t>１６日の</w:t>
      </w:r>
      <w:r w:rsidR="0093310F" w:rsidRPr="000828BD">
        <w:rPr>
          <w:rFonts w:hint="eastAsia"/>
          <w:sz w:val="24"/>
          <w:szCs w:val="24"/>
        </w:rPr>
        <w:t>北陸</w:t>
      </w:r>
      <w:r w:rsidR="00ED3E05" w:rsidRPr="000828BD">
        <w:rPr>
          <w:rFonts w:hint="eastAsia"/>
          <w:sz w:val="24"/>
          <w:szCs w:val="24"/>
        </w:rPr>
        <w:t>新幹線</w:t>
      </w:r>
      <w:r w:rsidR="000841C0" w:rsidRPr="000828BD">
        <w:rPr>
          <w:rFonts w:hint="eastAsia"/>
          <w:sz w:val="24"/>
          <w:szCs w:val="24"/>
        </w:rPr>
        <w:t>県内</w:t>
      </w:r>
      <w:r w:rsidR="0093310F" w:rsidRPr="000828BD">
        <w:rPr>
          <w:rFonts w:hint="eastAsia"/>
          <w:sz w:val="24"/>
          <w:szCs w:val="24"/>
        </w:rPr>
        <w:t>全線開業</w:t>
      </w:r>
      <w:r w:rsidR="001D0CB1">
        <w:rPr>
          <w:rFonts w:hint="eastAsia"/>
          <w:sz w:val="24"/>
          <w:szCs w:val="24"/>
        </w:rPr>
        <w:t>に合わせ</w:t>
      </w:r>
      <w:r w:rsidR="0093310F" w:rsidRPr="000828BD">
        <w:rPr>
          <w:rFonts w:hint="eastAsia"/>
          <w:sz w:val="24"/>
          <w:szCs w:val="24"/>
        </w:rPr>
        <w:t>、</w:t>
      </w:r>
      <w:r w:rsidR="001D0CB1">
        <w:rPr>
          <w:rFonts w:hint="eastAsia"/>
          <w:sz w:val="24"/>
          <w:szCs w:val="24"/>
        </w:rPr>
        <w:t>開業直前イベントを</w:t>
      </w:r>
      <w:r w:rsidR="00ED3E05" w:rsidRPr="000828BD">
        <w:rPr>
          <w:rFonts w:hint="eastAsia"/>
          <w:sz w:val="24"/>
          <w:szCs w:val="24"/>
        </w:rPr>
        <w:t>開催</w:t>
      </w:r>
      <w:r w:rsidR="0093310F" w:rsidRPr="000828BD">
        <w:rPr>
          <w:rFonts w:hint="eastAsia"/>
          <w:sz w:val="24"/>
          <w:szCs w:val="24"/>
        </w:rPr>
        <w:t>することにより、</w:t>
      </w:r>
      <w:r w:rsidR="009D0951">
        <w:rPr>
          <w:rFonts w:hint="eastAsia"/>
          <w:sz w:val="24"/>
          <w:szCs w:val="24"/>
        </w:rPr>
        <w:t>県民の</w:t>
      </w:r>
      <w:r w:rsidR="0093310F" w:rsidRPr="000828BD">
        <w:rPr>
          <w:rFonts w:hint="eastAsia"/>
          <w:sz w:val="24"/>
          <w:szCs w:val="24"/>
        </w:rPr>
        <w:t>県内全線開業への気運を</w:t>
      </w:r>
      <w:r w:rsidR="009D0951">
        <w:rPr>
          <w:rFonts w:hint="eastAsia"/>
          <w:sz w:val="24"/>
          <w:szCs w:val="24"/>
        </w:rPr>
        <w:t>高めること</w:t>
      </w:r>
      <w:r w:rsidR="0093310F" w:rsidRPr="000828BD">
        <w:rPr>
          <w:rFonts w:hint="eastAsia"/>
          <w:sz w:val="24"/>
          <w:szCs w:val="24"/>
        </w:rPr>
        <w:t>を目的とする。</w:t>
      </w:r>
    </w:p>
    <w:p w14:paraId="7047200C" w14:textId="77777777" w:rsidR="000841C0" w:rsidRPr="000828BD" w:rsidRDefault="000841C0" w:rsidP="00215CA6">
      <w:pPr>
        <w:spacing w:line="320" w:lineRule="exact"/>
        <w:rPr>
          <w:sz w:val="24"/>
          <w:szCs w:val="24"/>
        </w:rPr>
      </w:pPr>
    </w:p>
    <w:p w14:paraId="73A569DD" w14:textId="624D292C" w:rsidR="00CB1710" w:rsidRPr="000828BD" w:rsidRDefault="009D0951" w:rsidP="00215CA6">
      <w:pPr>
        <w:spacing w:line="320" w:lineRule="exact"/>
        <w:rPr>
          <w:b/>
          <w:sz w:val="24"/>
          <w:szCs w:val="24"/>
        </w:rPr>
      </w:pPr>
      <w:r>
        <w:rPr>
          <w:rFonts w:hint="eastAsia"/>
          <w:b/>
          <w:sz w:val="24"/>
          <w:szCs w:val="24"/>
        </w:rPr>
        <w:t>３</w:t>
      </w:r>
      <w:r w:rsidR="000841C0" w:rsidRPr="000828BD">
        <w:rPr>
          <w:rFonts w:hint="eastAsia"/>
          <w:b/>
          <w:sz w:val="24"/>
          <w:szCs w:val="24"/>
        </w:rPr>
        <w:t xml:space="preserve">　委託期間</w:t>
      </w:r>
    </w:p>
    <w:p w14:paraId="2BDB26B7" w14:textId="31488FD9" w:rsidR="000841C0" w:rsidRPr="000828BD" w:rsidRDefault="000841C0" w:rsidP="00215CA6">
      <w:pPr>
        <w:spacing w:line="320" w:lineRule="exact"/>
        <w:rPr>
          <w:sz w:val="24"/>
          <w:szCs w:val="24"/>
        </w:rPr>
      </w:pPr>
      <w:r w:rsidRPr="000828BD">
        <w:rPr>
          <w:rFonts w:hint="eastAsia"/>
          <w:sz w:val="24"/>
          <w:szCs w:val="24"/>
        </w:rPr>
        <w:t xml:space="preserve">　契約</w:t>
      </w:r>
      <w:r w:rsidR="003061EE" w:rsidRPr="000828BD">
        <w:rPr>
          <w:rFonts w:hint="eastAsia"/>
          <w:sz w:val="24"/>
          <w:szCs w:val="24"/>
        </w:rPr>
        <w:t>締結日から令和</w:t>
      </w:r>
      <w:r w:rsidR="001D0CB1">
        <w:rPr>
          <w:rFonts w:hint="eastAsia"/>
          <w:sz w:val="24"/>
          <w:szCs w:val="24"/>
        </w:rPr>
        <w:t>６</w:t>
      </w:r>
      <w:r w:rsidR="003061EE" w:rsidRPr="000828BD">
        <w:rPr>
          <w:rFonts w:hint="eastAsia"/>
          <w:sz w:val="24"/>
          <w:szCs w:val="24"/>
        </w:rPr>
        <w:t>年</w:t>
      </w:r>
      <w:r w:rsidR="001D0CB1">
        <w:rPr>
          <w:rFonts w:hint="eastAsia"/>
          <w:sz w:val="24"/>
          <w:szCs w:val="24"/>
        </w:rPr>
        <w:t>３</w:t>
      </w:r>
      <w:r w:rsidRPr="000828BD">
        <w:rPr>
          <w:rFonts w:hint="eastAsia"/>
          <w:sz w:val="24"/>
          <w:szCs w:val="24"/>
        </w:rPr>
        <w:t>月３１日まで</w:t>
      </w:r>
    </w:p>
    <w:p w14:paraId="116915D2" w14:textId="77777777" w:rsidR="000841C0" w:rsidRPr="001D0CB1" w:rsidRDefault="000841C0" w:rsidP="00215CA6">
      <w:pPr>
        <w:spacing w:line="320" w:lineRule="exact"/>
        <w:rPr>
          <w:sz w:val="24"/>
          <w:szCs w:val="24"/>
        </w:rPr>
      </w:pPr>
    </w:p>
    <w:p w14:paraId="0776DCE1" w14:textId="39C6B655" w:rsidR="000841C0" w:rsidRPr="000828BD" w:rsidRDefault="009D0951" w:rsidP="00215CA6">
      <w:pPr>
        <w:spacing w:line="320" w:lineRule="exact"/>
        <w:rPr>
          <w:b/>
          <w:sz w:val="24"/>
          <w:szCs w:val="24"/>
        </w:rPr>
      </w:pPr>
      <w:r>
        <w:rPr>
          <w:rFonts w:hint="eastAsia"/>
          <w:b/>
          <w:sz w:val="24"/>
          <w:szCs w:val="24"/>
        </w:rPr>
        <w:t>４</w:t>
      </w:r>
      <w:r w:rsidR="000841C0" w:rsidRPr="000828BD">
        <w:rPr>
          <w:rFonts w:hint="eastAsia"/>
          <w:b/>
          <w:sz w:val="24"/>
          <w:szCs w:val="24"/>
        </w:rPr>
        <w:t xml:space="preserve">　委託</w:t>
      </w:r>
      <w:r w:rsidR="00E10E55">
        <w:rPr>
          <w:rFonts w:hint="eastAsia"/>
          <w:b/>
          <w:sz w:val="24"/>
          <w:szCs w:val="24"/>
        </w:rPr>
        <w:t>費用</w:t>
      </w:r>
    </w:p>
    <w:p w14:paraId="76045111" w14:textId="51BC952A" w:rsidR="000841C0" w:rsidRPr="000828BD" w:rsidRDefault="000841C0" w:rsidP="00215CA6">
      <w:pPr>
        <w:spacing w:line="320" w:lineRule="exact"/>
        <w:rPr>
          <w:sz w:val="24"/>
          <w:szCs w:val="24"/>
        </w:rPr>
      </w:pPr>
      <w:r w:rsidRPr="000828BD">
        <w:rPr>
          <w:rFonts w:hint="eastAsia"/>
          <w:sz w:val="24"/>
          <w:szCs w:val="24"/>
        </w:rPr>
        <w:t xml:space="preserve">　</w:t>
      </w:r>
      <w:r w:rsidR="000B7D61">
        <w:rPr>
          <w:rFonts w:hint="eastAsia"/>
          <w:sz w:val="24"/>
          <w:szCs w:val="24"/>
        </w:rPr>
        <w:t>８</w:t>
      </w:r>
      <w:r w:rsidRPr="00C840ED">
        <w:rPr>
          <w:rFonts w:hint="eastAsia"/>
          <w:sz w:val="24"/>
          <w:szCs w:val="24"/>
        </w:rPr>
        <w:t>，</w:t>
      </w:r>
      <w:r w:rsidR="000B7D61">
        <w:rPr>
          <w:rFonts w:hint="eastAsia"/>
          <w:sz w:val="24"/>
          <w:szCs w:val="24"/>
        </w:rPr>
        <w:t>５</w:t>
      </w:r>
      <w:r w:rsidRPr="00C840ED">
        <w:rPr>
          <w:rFonts w:hint="eastAsia"/>
          <w:sz w:val="24"/>
          <w:szCs w:val="24"/>
        </w:rPr>
        <w:t>００千円</w:t>
      </w:r>
      <w:r w:rsidR="00E10E55">
        <w:rPr>
          <w:rFonts w:hint="eastAsia"/>
          <w:sz w:val="24"/>
          <w:szCs w:val="24"/>
        </w:rPr>
        <w:t>以内</w:t>
      </w:r>
      <w:r w:rsidRPr="00C840ED">
        <w:rPr>
          <w:rFonts w:hint="eastAsia"/>
          <w:sz w:val="24"/>
          <w:szCs w:val="24"/>
        </w:rPr>
        <w:t>（消費税及び地方消費税を含む）</w:t>
      </w:r>
    </w:p>
    <w:p w14:paraId="582DA7FC" w14:textId="77777777" w:rsidR="00DC3737" w:rsidRPr="000828BD" w:rsidRDefault="00DC3737" w:rsidP="00215CA6">
      <w:pPr>
        <w:spacing w:line="320" w:lineRule="exact"/>
        <w:rPr>
          <w:sz w:val="24"/>
          <w:szCs w:val="24"/>
        </w:rPr>
      </w:pPr>
    </w:p>
    <w:p w14:paraId="66C74F6D" w14:textId="586D60D0" w:rsidR="00ED1D85" w:rsidRPr="007837F3" w:rsidRDefault="009D0951" w:rsidP="00842DAD">
      <w:pPr>
        <w:spacing w:line="320" w:lineRule="exact"/>
        <w:rPr>
          <w:b/>
          <w:sz w:val="24"/>
          <w:szCs w:val="24"/>
        </w:rPr>
      </w:pPr>
      <w:r>
        <w:rPr>
          <w:rFonts w:hint="eastAsia"/>
          <w:b/>
          <w:sz w:val="24"/>
          <w:szCs w:val="24"/>
        </w:rPr>
        <w:t>５</w:t>
      </w:r>
      <w:r w:rsidR="00CB1710" w:rsidRPr="000828BD">
        <w:rPr>
          <w:rFonts w:hint="eastAsia"/>
          <w:b/>
          <w:sz w:val="24"/>
          <w:szCs w:val="24"/>
        </w:rPr>
        <w:t xml:space="preserve">　</w:t>
      </w:r>
      <w:r w:rsidR="0093310F" w:rsidRPr="000828BD">
        <w:rPr>
          <w:rFonts w:hint="eastAsia"/>
          <w:b/>
          <w:sz w:val="24"/>
          <w:szCs w:val="24"/>
        </w:rPr>
        <w:t>業務</w:t>
      </w:r>
      <w:r w:rsidR="00ED3E05" w:rsidRPr="000828BD">
        <w:rPr>
          <w:rFonts w:hint="eastAsia"/>
          <w:b/>
          <w:sz w:val="24"/>
          <w:szCs w:val="24"/>
        </w:rPr>
        <w:t>概要</w:t>
      </w:r>
    </w:p>
    <w:p w14:paraId="3C5669D0" w14:textId="7727EF5D" w:rsidR="00DB7A58" w:rsidRPr="002223DF" w:rsidRDefault="0085665B" w:rsidP="007837F3">
      <w:pPr>
        <w:spacing w:line="320" w:lineRule="exact"/>
        <w:ind w:firstLineChars="100" w:firstLine="240"/>
        <w:rPr>
          <w:sz w:val="24"/>
          <w:szCs w:val="24"/>
        </w:rPr>
      </w:pPr>
      <w:r w:rsidRPr="007C6C82">
        <w:rPr>
          <w:rFonts w:hint="eastAsia"/>
          <w:sz w:val="24"/>
          <w:szCs w:val="24"/>
        </w:rPr>
        <w:t>開催日</w:t>
      </w:r>
      <w:r w:rsidR="00C76955">
        <w:rPr>
          <w:rFonts w:hint="eastAsia"/>
          <w:sz w:val="24"/>
          <w:szCs w:val="24"/>
        </w:rPr>
        <w:t xml:space="preserve">　</w:t>
      </w:r>
      <w:r w:rsidR="00D60514">
        <w:rPr>
          <w:rFonts w:hint="eastAsia"/>
          <w:sz w:val="24"/>
          <w:szCs w:val="24"/>
        </w:rPr>
        <w:t xml:space="preserve">　</w:t>
      </w:r>
      <w:r w:rsidRPr="000828BD">
        <w:rPr>
          <w:rFonts w:hint="eastAsia"/>
          <w:sz w:val="24"/>
          <w:szCs w:val="24"/>
        </w:rPr>
        <w:t>令和</w:t>
      </w:r>
      <w:r>
        <w:rPr>
          <w:rFonts w:hint="eastAsia"/>
          <w:sz w:val="24"/>
          <w:szCs w:val="24"/>
        </w:rPr>
        <w:t>６</w:t>
      </w:r>
      <w:r w:rsidRPr="000828BD">
        <w:rPr>
          <w:rFonts w:hint="eastAsia"/>
          <w:sz w:val="24"/>
          <w:szCs w:val="24"/>
        </w:rPr>
        <w:t>年</w:t>
      </w:r>
      <w:r>
        <w:rPr>
          <w:rFonts w:hint="eastAsia"/>
          <w:sz w:val="24"/>
          <w:szCs w:val="24"/>
        </w:rPr>
        <w:t>２</w:t>
      </w:r>
      <w:r w:rsidRPr="000828BD">
        <w:rPr>
          <w:rFonts w:hint="eastAsia"/>
          <w:sz w:val="24"/>
          <w:szCs w:val="24"/>
        </w:rPr>
        <w:t>月</w:t>
      </w:r>
      <w:r>
        <w:rPr>
          <w:rFonts w:hint="eastAsia"/>
          <w:sz w:val="24"/>
          <w:szCs w:val="24"/>
        </w:rPr>
        <w:t>の土日祝のうち１日</w:t>
      </w:r>
    </w:p>
    <w:p w14:paraId="4E74B90E" w14:textId="4003A6BB" w:rsidR="00E10E55" w:rsidRPr="000828BD" w:rsidRDefault="00C76955" w:rsidP="002223DF">
      <w:pPr>
        <w:spacing w:line="320" w:lineRule="exact"/>
        <w:ind w:firstLineChars="100" w:firstLine="240"/>
        <w:rPr>
          <w:sz w:val="24"/>
          <w:szCs w:val="24"/>
        </w:rPr>
      </w:pPr>
      <w:r>
        <w:rPr>
          <w:rFonts w:hint="eastAsia"/>
          <w:sz w:val="24"/>
          <w:szCs w:val="24"/>
        </w:rPr>
        <w:t>開催場所　木場潟公園　東園地及び中央園地周辺</w:t>
      </w:r>
    </w:p>
    <w:p w14:paraId="540B298A" w14:textId="59A97864" w:rsidR="007837F3" w:rsidRDefault="007C5FD8" w:rsidP="001958FD">
      <w:pPr>
        <w:spacing w:line="320" w:lineRule="exact"/>
        <w:rPr>
          <w:sz w:val="24"/>
          <w:szCs w:val="24"/>
        </w:rPr>
      </w:pPr>
      <w:r>
        <w:rPr>
          <w:rFonts w:hint="eastAsia"/>
          <w:sz w:val="24"/>
          <w:szCs w:val="24"/>
        </w:rPr>
        <w:t xml:space="preserve">　　　　　　</w:t>
      </w:r>
      <w:r w:rsidR="007837F3">
        <w:rPr>
          <w:rFonts w:hint="eastAsia"/>
          <w:sz w:val="24"/>
          <w:szCs w:val="24"/>
        </w:rPr>
        <w:t xml:space="preserve">　日没後　中央園地メモリアルグラウンド周辺で花火</w:t>
      </w:r>
      <w:r w:rsidR="00501D19">
        <w:rPr>
          <w:rFonts w:hint="eastAsia"/>
          <w:sz w:val="24"/>
          <w:szCs w:val="24"/>
        </w:rPr>
        <w:t>打ち上げ</w:t>
      </w:r>
    </w:p>
    <w:p w14:paraId="151A6970" w14:textId="4E1F467E" w:rsidR="007C5FD8" w:rsidRPr="00E10E55" w:rsidRDefault="007837F3" w:rsidP="007837F3">
      <w:pPr>
        <w:spacing w:line="320" w:lineRule="exact"/>
        <w:ind w:firstLineChars="700" w:firstLine="1680"/>
        <w:rPr>
          <w:sz w:val="24"/>
          <w:szCs w:val="24"/>
        </w:rPr>
      </w:pPr>
      <w:r>
        <w:rPr>
          <w:rFonts w:hint="eastAsia"/>
          <w:sz w:val="24"/>
          <w:szCs w:val="24"/>
        </w:rPr>
        <w:t xml:space="preserve">日中　　</w:t>
      </w:r>
      <w:r w:rsidR="007C5FD8">
        <w:rPr>
          <w:rFonts w:hint="eastAsia"/>
          <w:sz w:val="24"/>
          <w:szCs w:val="24"/>
        </w:rPr>
        <w:t xml:space="preserve">東園地多目的ホールを中心にイベント　　　　　　</w:t>
      </w:r>
    </w:p>
    <w:p w14:paraId="733212DF" w14:textId="5E06F90A" w:rsidR="00BE0D4F" w:rsidRDefault="007C5FD8" w:rsidP="002223DF">
      <w:pPr>
        <w:spacing w:line="320" w:lineRule="exact"/>
        <w:ind w:firstLineChars="100" w:firstLine="240"/>
        <w:rPr>
          <w:sz w:val="24"/>
          <w:szCs w:val="24"/>
        </w:rPr>
      </w:pPr>
      <w:r>
        <w:rPr>
          <w:rFonts w:hint="eastAsia"/>
          <w:sz w:val="24"/>
          <w:szCs w:val="24"/>
        </w:rPr>
        <w:t>業務内容</w:t>
      </w:r>
    </w:p>
    <w:p w14:paraId="3278D314" w14:textId="6CB617D6" w:rsidR="005947DC" w:rsidRDefault="005947DC" w:rsidP="005947DC">
      <w:pPr>
        <w:spacing w:line="320" w:lineRule="exact"/>
        <w:ind w:left="240" w:hangingChars="100" w:hanging="240"/>
        <w:rPr>
          <w:sz w:val="24"/>
          <w:szCs w:val="24"/>
        </w:rPr>
      </w:pPr>
      <w:r>
        <w:rPr>
          <w:rFonts w:hint="eastAsia"/>
          <w:sz w:val="24"/>
          <w:szCs w:val="24"/>
        </w:rPr>
        <w:t>（１）花火打ち上げについて</w:t>
      </w:r>
    </w:p>
    <w:p w14:paraId="6046868C" w14:textId="77777777" w:rsidR="005947DC" w:rsidRDefault="005947DC" w:rsidP="005947DC">
      <w:pPr>
        <w:spacing w:line="320" w:lineRule="exact"/>
        <w:ind w:left="240" w:hangingChars="100" w:hanging="240"/>
        <w:rPr>
          <w:sz w:val="24"/>
          <w:szCs w:val="24"/>
        </w:rPr>
      </w:pPr>
      <w:r>
        <w:rPr>
          <w:rFonts w:hint="eastAsia"/>
          <w:sz w:val="24"/>
          <w:szCs w:val="24"/>
        </w:rPr>
        <w:t xml:space="preserve">　　・新幹線開業直前を盛り上げるにふさわしいテーマの花火とし、２０分程度の演出を</w:t>
      </w:r>
    </w:p>
    <w:p w14:paraId="0CA4925D" w14:textId="77777777" w:rsidR="005947DC" w:rsidRDefault="005947DC" w:rsidP="005947DC">
      <w:pPr>
        <w:spacing w:line="320" w:lineRule="exact"/>
        <w:ind w:leftChars="100" w:left="210" w:firstLineChars="200" w:firstLine="480"/>
        <w:rPr>
          <w:sz w:val="24"/>
          <w:szCs w:val="24"/>
        </w:rPr>
      </w:pPr>
      <w:r>
        <w:rPr>
          <w:rFonts w:hint="eastAsia"/>
          <w:sz w:val="24"/>
          <w:szCs w:val="24"/>
        </w:rPr>
        <w:t>想定するものとする。</w:t>
      </w:r>
    </w:p>
    <w:p w14:paraId="208FA3AC" w14:textId="77777777" w:rsidR="005947DC" w:rsidRDefault="005947DC" w:rsidP="004E2AB3">
      <w:pPr>
        <w:spacing w:line="320" w:lineRule="exact"/>
        <w:ind w:firstLineChars="200" w:firstLine="480"/>
        <w:rPr>
          <w:sz w:val="24"/>
          <w:szCs w:val="24"/>
        </w:rPr>
      </w:pPr>
      <w:r>
        <w:rPr>
          <w:rFonts w:hint="eastAsia"/>
          <w:sz w:val="24"/>
          <w:szCs w:val="24"/>
        </w:rPr>
        <w:t>・仕掛け花火等で開業カウントダウンを演出すること。</w:t>
      </w:r>
    </w:p>
    <w:p w14:paraId="4186C591" w14:textId="77777777" w:rsidR="005947DC" w:rsidRDefault="005947DC" w:rsidP="005947DC">
      <w:pPr>
        <w:spacing w:line="320" w:lineRule="exact"/>
        <w:ind w:firstLineChars="200" w:firstLine="480"/>
        <w:rPr>
          <w:sz w:val="24"/>
          <w:szCs w:val="24"/>
        </w:rPr>
      </w:pPr>
      <w:r>
        <w:rPr>
          <w:rFonts w:hint="eastAsia"/>
          <w:sz w:val="24"/>
          <w:szCs w:val="24"/>
        </w:rPr>
        <w:t>・関係機関との調整及び申請手続きから花火の制作、調達、機材等の調達、設置、打</w:t>
      </w:r>
    </w:p>
    <w:p w14:paraId="6A561B79" w14:textId="77777777" w:rsidR="005947DC" w:rsidRDefault="005947DC" w:rsidP="005947DC">
      <w:pPr>
        <w:spacing w:line="320" w:lineRule="exact"/>
        <w:ind w:firstLineChars="300" w:firstLine="720"/>
        <w:rPr>
          <w:sz w:val="24"/>
          <w:szCs w:val="24"/>
        </w:rPr>
      </w:pPr>
      <w:r>
        <w:rPr>
          <w:rFonts w:hint="eastAsia"/>
          <w:sz w:val="24"/>
          <w:szCs w:val="24"/>
        </w:rPr>
        <w:t>ち上げ作業、原状回復までを行うものとする。</w:t>
      </w:r>
    </w:p>
    <w:p w14:paraId="0468DBF5" w14:textId="77777777" w:rsidR="005947DC" w:rsidRDefault="005947DC" w:rsidP="005947DC">
      <w:pPr>
        <w:spacing w:line="320" w:lineRule="exact"/>
        <w:rPr>
          <w:sz w:val="24"/>
          <w:szCs w:val="24"/>
        </w:rPr>
      </w:pPr>
      <w:r>
        <w:rPr>
          <w:rFonts w:hint="eastAsia"/>
          <w:sz w:val="24"/>
          <w:szCs w:val="24"/>
        </w:rPr>
        <w:t xml:space="preserve">　　・花火打ち上げ場所については別添「花火打ち上げ場所」のとおりとする。</w:t>
      </w:r>
    </w:p>
    <w:p w14:paraId="45CB082A" w14:textId="77777777" w:rsidR="005947DC" w:rsidRDefault="005947DC" w:rsidP="005947DC">
      <w:pPr>
        <w:spacing w:line="320" w:lineRule="exact"/>
        <w:ind w:leftChars="-3" w:left="-6" w:firstLineChars="200" w:firstLine="480"/>
        <w:rPr>
          <w:sz w:val="24"/>
          <w:szCs w:val="24"/>
        </w:rPr>
      </w:pPr>
      <w:r>
        <w:rPr>
          <w:rFonts w:hint="eastAsia"/>
          <w:sz w:val="24"/>
          <w:szCs w:val="24"/>
        </w:rPr>
        <w:t>・打ち上げ場所から適宜危険区域を設定し、関係者以外が立ち入らないよう警備員等</w:t>
      </w:r>
    </w:p>
    <w:p w14:paraId="19051C03" w14:textId="77777777" w:rsidR="005947DC" w:rsidRDefault="005947DC" w:rsidP="005947DC">
      <w:pPr>
        <w:spacing w:line="320" w:lineRule="exact"/>
        <w:ind w:leftChars="200" w:left="420" w:firstLineChars="100" w:firstLine="240"/>
        <w:rPr>
          <w:sz w:val="24"/>
          <w:szCs w:val="24"/>
        </w:rPr>
      </w:pPr>
      <w:r>
        <w:rPr>
          <w:rFonts w:hint="eastAsia"/>
          <w:sz w:val="24"/>
          <w:szCs w:val="24"/>
        </w:rPr>
        <w:t>を配備し、安全を確保すること。</w:t>
      </w:r>
    </w:p>
    <w:p w14:paraId="74105004" w14:textId="77777777" w:rsidR="005947DC" w:rsidRPr="004130EE" w:rsidRDefault="005947DC" w:rsidP="005947DC">
      <w:pPr>
        <w:spacing w:line="320" w:lineRule="exact"/>
        <w:rPr>
          <w:sz w:val="24"/>
          <w:szCs w:val="24"/>
        </w:rPr>
      </w:pPr>
    </w:p>
    <w:p w14:paraId="30DA9ABF" w14:textId="287E790D" w:rsidR="005947DC" w:rsidRDefault="005947DC" w:rsidP="005947DC">
      <w:pPr>
        <w:spacing w:line="320" w:lineRule="exact"/>
        <w:rPr>
          <w:sz w:val="24"/>
          <w:szCs w:val="24"/>
        </w:rPr>
      </w:pPr>
      <w:r>
        <w:rPr>
          <w:rFonts w:hint="eastAsia"/>
          <w:sz w:val="24"/>
          <w:szCs w:val="24"/>
        </w:rPr>
        <w:t>（</w:t>
      </w:r>
      <w:r w:rsidR="004E2AB3">
        <w:rPr>
          <w:rFonts w:hint="eastAsia"/>
          <w:sz w:val="24"/>
          <w:szCs w:val="24"/>
        </w:rPr>
        <w:t>２</w:t>
      </w:r>
      <w:r>
        <w:rPr>
          <w:rFonts w:hint="eastAsia"/>
          <w:sz w:val="24"/>
          <w:szCs w:val="24"/>
        </w:rPr>
        <w:t>）東園地でのイベントについて</w:t>
      </w:r>
    </w:p>
    <w:p w14:paraId="4D6F5D70" w14:textId="1BA811B2" w:rsidR="005947DC" w:rsidRDefault="005947DC" w:rsidP="004E2AB3">
      <w:pPr>
        <w:spacing w:line="320" w:lineRule="exact"/>
        <w:ind w:leftChars="202" w:left="424" w:firstLineChars="200" w:firstLine="480"/>
        <w:rPr>
          <w:sz w:val="24"/>
          <w:szCs w:val="24"/>
        </w:rPr>
      </w:pPr>
      <w:r>
        <w:rPr>
          <w:rFonts w:hint="eastAsia"/>
          <w:sz w:val="24"/>
          <w:szCs w:val="24"/>
        </w:rPr>
        <w:t>日中の東園地（多目的ホールをメイン会場とする）でのイベントは、新幹線沿線</w:t>
      </w:r>
    </w:p>
    <w:p w14:paraId="4460798A" w14:textId="77777777" w:rsidR="005947DC" w:rsidRDefault="005947DC" w:rsidP="005947DC">
      <w:pPr>
        <w:spacing w:line="320" w:lineRule="exact"/>
        <w:ind w:leftChars="200" w:left="420" w:firstLineChars="100" w:firstLine="240"/>
        <w:rPr>
          <w:sz w:val="24"/>
          <w:szCs w:val="24"/>
        </w:rPr>
      </w:pPr>
      <w:r>
        <w:rPr>
          <w:rFonts w:hint="eastAsia"/>
          <w:sz w:val="24"/>
          <w:szCs w:val="24"/>
        </w:rPr>
        <w:t>市町</w:t>
      </w:r>
      <w:r w:rsidRPr="009D00FC">
        <w:rPr>
          <w:rFonts w:hint="eastAsia"/>
          <w:sz w:val="24"/>
          <w:szCs w:val="24"/>
        </w:rPr>
        <w:t>（</w:t>
      </w:r>
      <w:r>
        <w:rPr>
          <w:rFonts w:hint="eastAsia"/>
          <w:sz w:val="24"/>
          <w:szCs w:val="24"/>
        </w:rPr>
        <w:t>小松市、加賀市、白山市、能美市、野々市市、川北町</w:t>
      </w:r>
      <w:r w:rsidRPr="009D00FC">
        <w:rPr>
          <w:rFonts w:hint="eastAsia"/>
          <w:sz w:val="24"/>
          <w:szCs w:val="24"/>
        </w:rPr>
        <w:t>）</w:t>
      </w:r>
      <w:r>
        <w:rPr>
          <w:rFonts w:hint="eastAsia"/>
          <w:sz w:val="24"/>
          <w:szCs w:val="24"/>
        </w:rPr>
        <w:t>と連携して実施するも</w:t>
      </w:r>
    </w:p>
    <w:p w14:paraId="44237388" w14:textId="77777777" w:rsidR="005947DC" w:rsidRDefault="005947DC" w:rsidP="005947DC">
      <w:pPr>
        <w:spacing w:line="320" w:lineRule="exact"/>
        <w:ind w:leftChars="200" w:left="420" w:firstLineChars="100" w:firstLine="240"/>
        <w:rPr>
          <w:sz w:val="24"/>
          <w:szCs w:val="24"/>
        </w:rPr>
      </w:pPr>
      <w:r>
        <w:rPr>
          <w:rFonts w:hint="eastAsia"/>
          <w:sz w:val="24"/>
          <w:szCs w:val="24"/>
        </w:rPr>
        <w:t>のとし、親子で楽しめ、新幹線開業をPRできる内容とすること。詳細内容について</w:t>
      </w:r>
    </w:p>
    <w:p w14:paraId="1F13FE6D" w14:textId="77777777" w:rsidR="005947DC" w:rsidRDefault="005947DC" w:rsidP="005947DC">
      <w:pPr>
        <w:spacing w:line="320" w:lineRule="exact"/>
        <w:ind w:leftChars="200" w:left="420" w:firstLineChars="100" w:firstLine="240"/>
        <w:rPr>
          <w:sz w:val="24"/>
          <w:szCs w:val="24"/>
        </w:rPr>
      </w:pPr>
      <w:r>
        <w:rPr>
          <w:rFonts w:hint="eastAsia"/>
          <w:sz w:val="24"/>
          <w:szCs w:val="24"/>
        </w:rPr>
        <w:t>は業者選定後に、県及び沿線市町と協議の上、決定するものとする。</w:t>
      </w:r>
    </w:p>
    <w:p w14:paraId="19E1F04E" w14:textId="5B3873FD" w:rsidR="002223DF" w:rsidRDefault="002223DF" w:rsidP="007C5FD8">
      <w:pPr>
        <w:spacing w:line="320" w:lineRule="exact"/>
        <w:rPr>
          <w:sz w:val="24"/>
          <w:szCs w:val="24"/>
        </w:rPr>
      </w:pPr>
    </w:p>
    <w:p w14:paraId="1FC6A594" w14:textId="044C657D" w:rsidR="002C08B7" w:rsidRDefault="002C08B7" w:rsidP="007C5FD8">
      <w:pPr>
        <w:spacing w:line="320" w:lineRule="exact"/>
        <w:rPr>
          <w:sz w:val="24"/>
          <w:szCs w:val="24"/>
        </w:rPr>
      </w:pPr>
    </w:p>
    <w:p w14:paraId="2FC8EE60" w14:textId="5E2A7CD9" w:rsidR="003B1616" w:rsidRDefault="003B1616" w:rsidP="007C5FD8">
      <w:pPr>
        <w:spacing w:line="320" w:lineRule="exact"/>
        <w:rPr>
          <w:sz w:val="24"/>
          <w:szCs w:val="24"/>
        </w:rPr>
      </w:pPr>
      <w:r>
        <w:rPr>
          <w:rFonts w:hint="eastAsia"/>
          <w:sz w:val="24"/>
          <w:szCs w:val="24"/>
        </w:rPr>
        <w:lastRenderedPageBreak/>
        <w:t>（</w:t>
      </w:r>
      <w:r w:rsidR="004E2AB3">
        <w:rPr>
          <w:rFonts w:hint="eastAsia"/>
          <w:sz w:val="24"/>
          <w:szCs w:val="24"/>
        </w:rPr>
        <w:t>３</w:t>
      </w:r>
      <w:r>
        <w:rPr>
          <w:rFonts w:hint="eastAsia"/>
          <w:sz w:val="24"/>
          <w:szCs w:val="24"/>
        </w:rPr>
        <w:t>）宣伝広報等</w:t>
      </w:r>
    </w:p>
    <w:p w14:paraId="6967FCCC" w14:textId="77777777" w:rsidR="00C60C8C" w:rsidRDefault="003B1616" w:rsidP="00B722F1">
      <w:pPr>
        <w:spacing w:line="320" w:lineRule="exact"/>
        <w:ind w:left="240" w:hangingChars="100" w:hanging="240"/>
        <w:rPr>
          <w:sz w:val="24"/>
          <w:szCs w:val="24"/>
        </w:rPr>
      </w:pPr>
      <w:r>
        <w:rPr>
          <w:rFonts w:hint="eastAsia"/>
          <w:sz w:val="24"/>
          <w:szCs w:val="24"/>
        </w:rPr>
        <w:t xml:space="preserve">　</w:t>
      </w:r>
      <w:r w:rsidR="003565E1">
        <w:rPr>
          <w:rFonts w:hint="eastAsia"/>
          <w:sz w:val="24"/>
          <w:szCs w:val="24"/>
        </w:rPr>
        <w:t xml:space="preserve">　</w:t>
      </w:r>
      <w:r w:rsidR="00C60C8C">
        <w:rPr>
          <w:rFonts w:hint="eastAsia"/>
          <w:sz w:val="24"/>
          <w:szCs w:val="24"/>
        </w:rPr>
        <w:t>・</w:t>
      </w:r>
      <w:r w:rsidR="003565E1" w:rsidRPr="000828BD">
        <w:rPr>
          <w:rFonts w:hint="eastAsia"/>
          <w:sz w:val="24"/>
          <w:szCs w:val="24"/>
        </w:rPr>
        <w:t>多くの県民参加につながるよう、イベントを広く県民に周知すること</w:t>
      </w:r>
      <w:r w:rsidR="003565E1">
        <w:rPr>
          <w:rFonts w:hint="eastAsia"/>
          <w:sz w:val="24"/>
          <w:szCs w:val="24"/>
        </w:rPr>
        <w:t>。また、</w:t>
      </w:r>
      <w:r>
        <w:rPr>
          <w:rFonts w:hint="eastAsia"/>
          <w:sz w:val="24"/>
          <w:szCs w:val="24"/>
        </w:rPr>
        <w:t>当日</w:t>
      </w:r>
    </w:p>
    <w:p w14:paraId="78646D1E" w14:textId="77777777" w:rsidR="00C60C8C" w:rsidRDefault="003B1616" w:rsidP="00C60C8C">
      <w:pPr>
        <w:spacing w:line="320" w:lineRule="exact"/>
        <w:ind w:leftChars="100" w:left="210" w:firstLineChars="200" w:firstLine="480"/>
        <w:rPr>
          <w:sz w:val="24"/>
          <w:szCs w:val="24"/>
        </w:rPr>
      </w:pPr>
      <w:r>
        <w:rPr>
          <w:rFonts w:hint="eastAsia"/>
          <w:sz w:val="24"/>
          <w:szCs w:val="24"/>
        </w:rPr>
        <w:t>参加者だけでなく、</w:t>
      </w:r>
      <w:r w:rsidR="003565E1">
        <w:rPr>
          <w:rFonts w:hint="eastAsia"/>
          <w:sz w:val="24"/>
          <w:szCs w:val="24"/>
        </w:rPr>
        <w:t>北陸新幹線県内全線開業についてより多くの人に知ってもらえ</w:t>
      </w:r>
    </w:p>
    <w:p w14:paraId="4DFA4846" w14:textId="350FE8DE" w:rsidR="00EC1E8A" w:rsidRDefault="003565E1" w:rsidP="009B00DE">
      <w:pPr>
        <w:spacing w:line="320" w:lineRule="exact"/>
        <w:ind w:leftChars="100" w:left="210" w:firstLineChars="200" w:firstLine="480"/>
        <w:rPr>
          <w:sz w:val="24"/>
          <w:szCs w:val="24"/>
        </w:rPr>
      </w:pPr>
      <w:r>
        <w:rPr>
          <w:rFonts w:hint="eastAsia"/>
          <w:sz w:val="24"/>
          <w:szCs w:val="24"/>
        </w:rPr>
        <w:t>る</w:t>
      </w:r>
      <w:r w:rsidR="00501D19">
        <w:rPr>
          <w:rFonts w:hint="eastAsia"/>
          <w:sz w:val="24"/>
          <w:szCs w:val="24"/>
        </w:rPr>
        <w:t>ような</w:t>
      </w:r>
      <w:r>
        <w:rPr>
          <w:rFonts w:hint="eastAsia"/>
          <w:sz w:val="24"/>
          <w:szCs w:val="24"/>
        </w:rPr>
        <w:t>話題性</w:t>
      </w:r>
      <w:r w:rsidR="00B722F1">
        <w:rPr>
          <w:rFonts w:hint="eastAsia"/>
          <w:sz w:val="24"/>
          <w:szCs w:val="24"/>
        </w:rPr>
        <w:t>のあるイベントとすること</w:t>
      </w:r>
      <w:r w:rsidR="00825DF9">
        <w:rPr>
          <w:rFonts w:hint="eastAsia"/>
          <w:sz w:val="24"/>
          <w:szCs w:val="24"/>
        </w:rPr>
        <w:t>。</w:t>
      </w:r>
    </w:p>
    <w:p w14:paraId="421329FE" w14:textId="6C56835C" w:rsidR="00EC1E8A" w:rsidRDefault="00C60C8C" w:rsidP="00EC1E8A">
      <w:pPr>
        <w:spacing w:line="320" w:lineRule="exact"/>
        <w:ind w:firstLineChars="200" w:firstLine="480"/>
        <w:rPr>
          <w:sz w:val="24"/>
          <w:szCs w:val="24"/>
        </w:rPr>
      </w:pPr>
      <w:r>
        <w:rPr>
          <w:rFonts w:hint="eastAsia"/>
          <w:sz w:val="24"/>
          <w:szCs w:val="24"/>
        </w:rPr>
        <w:t>・花火打ち上げ時の様子を地上や上空から撮影し、</w:t>
      </w:r>
      <w:r w:rsidR="00AC184F">
        <w:rPr>
          <w:rFonts w:hint="eastAsia"/>
          <w:sz w:val="24"/>
          <w:szCs w:val="24"/>
        </w:rPr>
        <w:t>イベント終了後に</w:t>
      </w:r>
      <w:r w:rsidR="00EC1E8A">
        <w:rPr>
          <w:rFonts w:hint="eastAsia"/>
          <w:sz w:val="24"/>
          <w:szCs w:val="24"/>
        </w:rPr>
        <w:t>PR動画として</w:t>
      </w:r>
    </w:p>
    <w:p w14:paraId="0695BAD6" w14:textId="743ECC90" w:rsidR="00C60C8C" w:rsidRDefault="00EC1E8A" w:rsidP="00EC1E8A">
      <w:pPr>
        <w:spacing w:line="320" w:lineRule="exact"/>
        <w:ind w:firstLineChars="300" w:firstLine="720"/>
        <w:rPr>
          <w:sz w:val="24"/>
          <w:szCs w:val="24"/>
        </w:rPr>
      </w:pPr>
      <w:r>
        <w:rPr>
          <w:rFonts w:hint="eastAsia"/>
          <w:sz w:val="24"/>
          <w:szCs w:val="24"/>
        </w:rPr>
        <w:t>配信できるようにすること</w:t>
      </w:r>
    </w:p>
    <w:p w14:paraId="073CD00B" w14:textId="77777777" w:rsidR="00645595" w:rsidRPr="00645595" w:rsidRDefault="00645595" w:rsidP="00A94721">
      <w:pPr>
        <w:spacing w:line="320" w:lineRule="exact"/>
        <w:rPr>
          <w:sz w:val="24"/>
          <w:szCs w:val="24"/>
        </w:rPr>
      </w:pPr>
    </w:p>
    <w:p w14:paraId="443BC9FB" w14:textId="0918AB20" w:rsidR="004201D7" w:rsidRPr="000828BD" w:rsidRDefault="001A3D9B" w:rsidP="004201D7">
      <w:pPr>
        <w:spacing w:line="320" w:lineRule="exact"/>
        <w:rPr>
          <w:sz w:val="24"/>
          <w:szCs w:val="24"/>
        </w:rPr>
      </w:pPr>
      <w:r w:rsidRPr="000828BD">
        <w:rPr>
          <w:rFonts w:hint="eastAsia"/>
          <w:sz w:val="24"/>
          <w:szCs w:val="24"/>
        </w:rPr>
        <w:t>（</w:t>
      </w:r>
      <w:r w:rsidR="00ED456E">
        <w:rPr>
          <w:rFonts w:hint="eastAsia"/>
          <w:sz w:val="24"/>
          <w:szCs w:val="24"/>
        </w:rPr>
        <w:t>４</w:t>
      </w:r>
      <w:r w:rsidRPr="000828BD">
        <w:rPr>
          <w:rFonts w:hint="eastAsia"/>
          <w:sz w:val="24"/>
          <w:szCs w:val="24"/>
        </w:rPr>
        <w:t>）</w:t>
      </w:r>
      <w:r w:rsidR="00ED1D85" w:rsidRPr="000828BD">
        <w:rPr>
          <w:rFonts w:hint="eastAsia"/>
          <w:sz w:val="24"/>
          <w:szCs w:val="24"/>
        </w:rPr>
        <w:t>当日</w:t>
      </w:r>
      <w:r w:rsidR="00A94721" w:rsidRPr="000828BD">
        <w:rPr>
          <w:rFonts w:hint="eastAsia"/>
          <w:sz w:val="24"/>
          <w:szCs w:val="24"/>
        </w:rPr>
        <w:t>イベント</w:t>
      </w:r>
      <w:r w:rsidR="00ED1D85" w:rsidRPr="000828BD">
        <w:rPr>
          <w:rFonts w:hint="eastAsia"/>
          <w:sz w:val="24"/>
          <w:szCs w:val="24"/>
        </w:rPr>
        <w:t>運営</w:t>
      </w:r>
    </w:p>
    <w:p w14:paraId="3F2EF5DA" w14:textId="77777777" w:rsidR="003729A2" w:rsidRDefault="004201D7" w:rsidP="003729A2">
      <w:pPr>
        <w:spacing w:line="320" w:lineRule="exact"/>
        <w:ind w:firstLineChars="200" w:firstLine="480"/>
        <w:rPr>
          <w:sz w:val="24"/>
          <w:szCs w:val="24"/>
        </w:rPr>
      </w:pPr>
      <w:r w:rsidRPr="000828BD">
        <w:rPr>
          <w:rFonts w:hint="eastAsia"/>
          <w:sz w:val="24"/>
          <w:szCs w:val="24"/>
        </w:rPr>
        <w:t>・</w:t>
      </w:r>
      <w:r w:rsidR="00ED6C22">
        <w:rPr>
          <w:rFonts w:hint="eastAsia"/>
          <w:sz w:val="24"/>
          <w:szCs w:val="24"/>
        </w:rPr>
        <w:t>木場潟東園地、中央園地の</w:t>
      </w:r>
      <w:r w:rsidR="009C62EE">
        <w:rPr>
          <w:rFonts w:hint="eastAsia"/>
          <w:sz w:val="24"/>
          <w:szCs w:val="24"/>
        </w:rPr>
        <w:t>会場周辺</w:t>
      </w:r>
      <w:r w:rsidR="00ED6C22">
        <w:rPr>
          <w:rFonts w:hint="eastAsia"/>
          <w:sz w:val="24"/>
          <w:szCs w:val="24"/>
        </w:rPr>
        <w:t>を行き来する</w:t>
      </w:r>
      <w:r w:rsidRPr="000828BD">
        <w:rPr>
          <w:rFonts w:hint="eastAsia"/>
          <w:sz w:val="24"/>
          <w:szCs w:val="24"/>
        </w:rPr>
        <w:t>参加者</w:t>
      </w:r>
      <w:r w:rsidR="00A93AE3">
        <w:rPr>
          <w:rFonts w:hint="eastAsia"/>
          <w:sz w:val="24"/>
          <w:szCs w:val="24"/>
        </w:rPr>
        <w:t>が想定されるため、歩行者</w:t>
      </w:r>
    </w:p>
    <w:p w14:paraId="285438FD" w14:textId="350FEE1F" w:rsidR="004201D7" w:rsidRPr="000828BD" w:rsidRDefault="00A93AE3" w:rsidP="003729A2">
      <w:pPr>
        <w:spacing w:line="320" w:lineRule="exact"/>
        <w:ind w:firstLineChars="300" w:firstLine="720"/>
        <w:rPr>
          <w:sz w:val="24"/>
          <w:szCs w:val="24"/>
        </w:rPr>
      </w:pPr>
      <w:r>
        <w:rPr>
          <w:rFonts w:hint="eastAsia"/>
          <w:sz w:val="24"/>
          <w:szCs w:val="24"/>
        </w:rPr>
        <w:t>の安全</w:t>
      </w:r>
      <w:r w:rsidR="004201D7" w:rsidRPr="000828BD">
        <w:rPr>
          <w:rFonts w:hint="eastAsia"/>
          <w:sz w:val="24"/>
          <w:szCs w:val="24"/>
        </w:rPr>
        <w:t>確保</w:t>
      </w:r>
      <w:r w:rsidR="00ED6C22">
        <w:rPr>
          <w:rFonts w:hint="eastAsia"/>
          <w:sz w:val="24"/>
          <w:szCs w:val="24"/>
        </w:rPr>
        <w:t>に努める</w:t>
      </w:r>
      <w:r w:rsidR="004201D7" w:rsidRPr="000828BD">
        <w:rPr>
          <w:rFonts w:hint="eastAsia"/>
          <w:sz w:val="24"/>
          <w:szCs w:val="24"/>
        </w:rPr>
        <w:t>こ</w:t>
      </w:r>
      <w:r>
        <w:rPr>
          <w:rFonts w:hint="eastAsia"/>
          <w:sz w:val="24"/>
          <w:szCs w:val="24"/>
        </w:rPr>
        <w:t>と</w:t>
      </w:r>
      <w:r w:rsidR="004201D7" w:rsidRPr="000828BD">
        <w:rPr>
          <w:rFonts w:hint="eastAsia"/>
          <w:sz w:val="24"/>
          <w:szCs w:val="24"/>
        </w:rPr>
        <w:t>。</w:t>
      </w:r>
    </w:p>
    <w:p w14:paraId="24D0A8C0" w14:textId="5A520AD7" w:rsidR="006013C1" w:rsidRPr="000828BD" w:rsidRDefault="006013C1" w:rsidP="00ED0CA8">
      <w:pPr>
        <w:spacing w:line="320" w:lineRule="exact"/>
        <w:ind w:firstLineChars="200" w:firstLine="480"/>
        <w:rPr>
          <w:sz w:val="24"/>
          <w:szCs w:val="24"/>
        </w:rPr>
      </w:pPr>
      <w:r w:rsidRPr="000828BD">
        <w:rPr>
          <w:rFonts w:hint="eastAsia"/>
          <w:sz w:val="24"/>
          <w:szCs w:val="24"/>
        </w:rPr>
        <w:t>・</w:t>
      </w:r>
      <w:r w:rsidR="00ED0CA8">
        <w:rPr>
          <w:rFonts w:hint="eastAsia"/>
          <w:sz w:val="24"/>
          <w:szCs w:val="24"/>
        </w:rPr>
        <w:t>会場</w:t>
      </w:r>
      <w:r w:rsidR="009B00DE">
        <w:rPr>
          <w:rFonts w:hint="eastAsia"/>
          <w:sz w:val="24"/>
          <w:szCs w:val="24"/>
        </w:rPr>
        <w:t>周辺住民や</w:t>
      </w:r>
      <w:r w:rsidRPr="000828BD">
        <w:rPr>
          <w:rFonts w:hint="eastAsia"/>
          <w:sz w:val="24"/>
          <w:szCs w:val="24"/>
        </w:rPr>
        <w:t>一般の利用者に支障がないよう配慮すること。</w:t>
      </w:r>
    </w:p>
    <w:p w14:paraId="39E3AA86" w14:textId="77777777" w:rsidR="003729A2" w:rsidRDefault="009B00DE" w:rsidP="003729A2">
      <w:pPr>
        <w:spacing w:line="320" w:lineRule="exact"/>
        <w:ind w:firstLineChars="200" w:firstLine="480"/>
        <w:rPr>
          <w:sz w:val="24"/>
          <w:szCs w:val="24"/>
        </w:rPr>
      </w:pPr>
      <w:r>
        <w:rPr>
          <w:rFonts w:hint="eastAsia"/>
          <w:sz w:val="24"/>
          <w:szCs w:val="24"/>
        </w:rPr>
        <w:t>・木場潟公園の各園地に人が集まることが想定されるため、駐車場や周辺道路につい</w:t>
      </w:r>
    </w:p>
    <w:p w14:paraId="5AEAD284" w14:textId="143B16BA" w:rsidR="009B00DE" w:rsidRDefault="009B00DE" w:rsidP="003729A2">
      <w:pPr>
        <w:spacing w:line="320" w:lineRule="exact"/>
        <w:ind w:firstLineChars="300" w:firstLine="720"/>
        <w:rPr>
          <w:sz w:val="24"/>
          <w:szCs w:val="24"/>
        </w:rPr>
      </w:pPr>
      <w:r>
        <w:rPr>
          <w:rFonts w:hint="eastAsia"/>
          <w:sz w:val="24"/>
          <w:szCs w:val="24"/>
        </w:rPr>
        <w:t>ても配慮すること。</w:t>
      </w:r>
    </w:p>
    <w:p w14:paraId="73E6A497" w14:textId="318B3BD5" w:rsidR="004201D7" w:rsidRPr="000828BD" w:rsidRDefault="004201D7" w:rsidP="00F27F95">
      <w:pPr>
        <w:spacing w:line="320" w:lineRule="exact"/>
        <w:ind w:firstLineChars="200" w:firstLine="480"/>
        <w:rPr>
          <w:sz w:val="24"/>
          <w:szCs w:val="24"/>
        </w:rPr>
      </w:pPr>
      <w:r w:rsidRPr="000828BD">
        <w:rPr>
          <w:rFonts w:hint="eastAsia"/>
          <w:sz w:val="24"/>
          <w:szCs w:val="24"/>
        </w:rPr>
        <w:t>・</w:t>
      </w:r>
      <w:r w:rsidR="0038381F">
        <w:rPr>
          <w:rFonts w:hint="eastAsia"/>
          <w:sz w:val="24"/>
          <w:szCs w:val="24"/>
        </w:rPr>
        <w:t>万一</w:t>
      </w:r>
      <w:r w:rsidRPr="000828BD">
        <w:rPr>
          <w:rFonts w:hint="eastAsia"/>
          <w:sz w:val="24"/>
          <w:szCs w:val="24"/>
        </w:rPr>
        <w:t>、</w:t>
      </w:r>
      <w:r w:rsidR="0038381F">
        <w:rPr>
          <w:rFonts w:hint="eastAsia"/>
          <w:sz w:val="24"/>
          <w:szCs w:val="24"/>
        </w:rPr>
        <w:t>事故等が発生した場合</w:t>
      </w:r>
      <w:r w:rsidRPr="000828BD">
        <w:rPr>
          <w:rFonts w:hint="eastAsia"/>
          <w:sz w:val="24"/>
          <w:szCs w:val="24"/>
        </w:rPr>
        <w:t>やけが人</w:t>
      </w:r>
      <w:r w:rsidR="00740069">
        <w:rPr>
          <w:rFonts w:hint="eastAsia"/>
          <w:sz w:val="24"/>
          <w:szCs w:val="24"/>
        </w:rPr>
        <w:t>等</w:t>
      </w:r>
      <w:r w:rsidRPr="000828BD">
        <w:rPr>
          <w:rFonts w:hint="eastAsia"/>
          <w:sz w:val="24"/>
          <w:szCs w:val="24"/>
        </w:rPr>
        <w:t>が出た際には、適切に対応すること。</w:t>
      </w:r>
    </w:p>
    <w:p w14:paraId="78F58AD3" w14:textId="4B28D355" w:rsidR="007837F3" w:rsidRPr="007837F3" w:rsidRDefault="007837F3" w:rsidP="00CD5E55">
      <w:pPr>
        <w:spacing w:line="320" w:lineRule="exact"/>
        <w:rPr>
          <w:sz w:val="24"/>
          <w:szCs w:val="24"/>
        </w:rPr>
      </w:pPr>
    </w:p>
    <w:p w14:paraId="1EDBDBBC" w14:textId="62174C52" w:rsidR="00ED1D85" w:rsidRPr="000828BD" w:rsidRDefault="00ED1D85" w:rsidP="00CD5E55">
      <w:pPr>
        <w:spacing w:line="320" w:lineRule="exact"/>
        <w:rPr>
          <w:sz w:val="24"/>
          <w:szCs w:val="24"/>
        </w:rPr>
      </w:pPr>
      <w:r w:rsidRPr="000828BD">
        <w:rPr>
          <w:rFonts w:hint="eastAsia"/>
          <w:sz w:val="24"/>
          <w:szCs w:val="24"/>
        </w:rPr>
        <w:t>（</w:t>
      </w:r>
      <w:r w:rsidR="00ED456E">
        <w:rPr>
          <w:rFonts w:hint="eastAsia"/>
          <w:sz w:val="24"/>
          <w:szCs w:val="24"/>
        </w:rPr>
        <w:t>５</w:t>
      </w:r>
      <w:r w:rsidRPr="000828BD">
        <w:rPr>
          <w:rFonts w:hint="eastAsia"/>
          <w:sz w:val="24"/>
          <w:szCs w:val="24"/>
        </w:rPr>
        <w:t>）その他</w:t>
      </w:r>
    </w:p>
    <w:p w14:paraId="1264A7D9" w14:textId="77777777" w:rsidR="009B00DE" w:rsidRDefault="00A94721" w:rsidP="009B00DE">
      <w:pPr>
        <w:spacing w:line="320" w:lineRule="exact"/>
        <w:ind w:firstLineChars="100" w:firstLine="240"/>
        <w:rPr>
          <w:sz w:val="24"/>
          <w:szCs w:val="24"/>
        </w:rPr>
      </w:pPr>
      <w:r w:rsidRPr="000828BD">
        <w:rPr>
          <w:rFonts w:hint="eastAsia"/>
          <w:sz w:val="24"/>
          <w:szCs w:val="24"/>
        </w:rPr>
        <w:t xml:space="preserve">　・</w:t>
      </w:r>
      <w:r w:rsidR="00D623E7">
        <w:rPr>
          <w:rFonts w:hint="eastAsia"/>
          <w:sz w:val="24"/>
          <w:szCs w:val="24"/>
        </w:rPr>
        <w:t>実施・運営</w:t>
      </w:r>
      <w:r w:rsidRPr="000828BD">
        <w:rPr>
          <w:rFonts w:hint="eastAsia"/>
          <w:sz w:val="24"/>
          <w:szCs w:val="24"/>
        </w:rPr>
        <w:t>にあたり</w:t>
      </w:r>
      <w:r w:rsidR="00D623E7">
        <w:rPr>
          <w:rFonts w:hint="eastAsia"/>
          <w:sz w:val="24"/>
          <w:szCs w:val="24"/>
        </w:rPr>
        <w:t>、公園</w:t>
      </w:r>
      <w:r w:rsidRPr="000828BD">
        <w:rPr>
          <w:rFonts w:hint="eastAsia"/>
          <w:sz w:val="24"/>
          <w:szCs w:val="24"/>
        </w:rPr>
        <w:t>管理者、</w:t>
      </w:r>
      <w:r w:rsidR="004354F9">
        <w:rPr>
          <w:rFonts w:hint="eastAsia"/>
          <w:sz w:val="24"/>
          <w:szCs w:val="24"/>
        </w:rPr>
        <w:t>煙火打揚業者、</w:t>
      </w:r>
      <w:r w:rsidR="009B00DE">
        <w:rPr>
          <w:rFonts w:hint="eastAsia"/>
          <w:sz w:val="24"/>
          <w:szCs w:val="24"/>
        </w:rPr>
        <w:t>周辺地区住民、</w:t>
      </w:r>
      <w:r w:rsidR="004354F9">
        <w:rPr>
          <w:rFonts w:hint="eastAsia"/>
          <w:sz w:val="24"/>
          <w:szCs w:val="24"/>
        </w:rPr>
        <w:t>自治体、</w:t>
      </w:r>
      <w:r w:rsidRPr="000828BD">
        <w:rPr>
          <w:rFonts w:hint="eastAsia"/>
          <w:sz w:val="24"/>
          <w:szCs w:val="24"/>
        </w:rPr>
        <w:t>警察、</w:t>
      </w:r>
      <w:r w:rsidR="004354F9">
        <w:rPr>
          <w:rFonts w:hint="eastAsia"/>
          <w:sz w:val="24"/>
          <w:szCs w:val="24"/>
        </w:rPr>
        <w:t>消</w:t>
      </w:r>
    </w:p>
    <w:p w14:paraId="7B2EEACE" w14:textId="6DCAA68F" w:rsidR="00A94721" w:rsidRPr="000828BD" w:rsidRDefault="004354F9" w:rsidP="009B00DE">
      <w:pPr>
        <w:spacing w:line="320" w:lineRule="exact"/>
        <w:ind w:firstLineChars="300" w:firstLine="720"/>
        <w:rPr>
          <w:sz w:val="24"/>
          <w:szCs w:val="24"/>
        </w:rPr>
      </w:pPr>
      <w:r>
        <w:rPr>
          <w:rFonts w:hint="eastAsia"/>
          <w:sz w:val="24"/>
          <w:szCs w:val="24"/>
        </w:rPr>
        <w:t>防</w:t>
      </w:r>
      <w:r w:rsidR="00A94721" w:rsidRPr="000828BD">
        <w:rPr>
          <w:rFonts w:hint="eastAsia"/>
          <w:sz w:val="24"/>
          <w:szCs w:val="24"/>
        </w:rPr>
        <w:t>、JR西日本などの関係機関との連携、協議を行うこと。</w:t>
      </w:r>
    </w:p>
    <w:p w14:paraId="136DAF47" w14:textId="77777777" w:rsidR="007837F3" w:rsidRDefault="007837F3" w:rsidP="007837F3">
      <w:pPr>
        <w:spacing w:line="320" w:lineRule="exact"/>
        <w:ind w:firstLineChars="200" w:firstLine="480"/>
        <w:rPr>
          <w:sz w:val="24"/>
          <w:szCs w:val="24"/>
        </w:rPr>
      </w:pPr>
      <w:r>
        <w:rPr>
          <w:rFonts w:hint="eastAsia"/>
          <w:sz w:val="24"/>
          <w:szCs w:val="24"/>
        </w:rPr>
        <w:t>・冬季のイベント開催となることから、天候への対応も考慮した企画とすること。</w:t>
      </w:r>
    </w:p>
    <w:p w14:paraId="51F2D50D" w14:textId="23F335AF" w:rsidR="0087395F" w:rsidRPr="000828BD" w:rsidRDefault="002E54D1" w:rsidP="002E54D1">
      <w:pPr>
        <w:spacing w:line="320" w:lineRule="exact"/>
        <w:ind w:firstLineChars="200" w:firstLine="480"/>
        <w:rPr>
          <w:sz w:val="24"/>
          <w:szCs w:val="24"/>
        </w:rPr>
      </w:pPr>
      <w:r w:rsidRPr="000828BD">
        <w:rPr>
          <w:rFonts w:hint="eastAsia"/>
          <w:sz w:val="24"/>
          <w:szCs w:val="24"/>
        </w:rPr>
        <w:t>・</w:t>
      </w:r>
      <w:r w:rsidR="0087395F" w:rsidRPr="000828BD">
        <w:rPr>
          <w:rFonts w:hint="eastAsia"/>
          <w:sz w:val="24"/>
          <w:szCs w:val="24"/>
        </w:rPr>
        <w:t>契約後</w:t>
      </w:r>
      <w:r w:rsidR="00F14DD6">
        <w:rPr>
          <w:rFonts w:hint="eastAsia"/>
          <w:sz w:val="24"/>
          <w:szCs w:val="24"/>
        </w:rPr>
        <w:t>、</w:t>
      </w:r>
      <w:r w:rsidR="0087395F" w:rsidRPr="000828BD">
        <w:rPr>
          <w:rFonts w:hint="eastAsia"/>
          <w:sz w:val="24"/>
          <w:szCs w:val="24"/>
        </w:rPr>
        <w:t>事業実施計画及び運営マニュアルを作成し、提出すること。</w:t>
      </w:r>
    </w:p>
    <w:p w14:paraId="4CF72447" w14:textId="77777777" w:rsidR="00645595" w:rsidRDefault="00645595" w:rsidP="002E54D1">
      <w:pPr>
        <w:spacing w:line="320" w:lineRule="exact"/>
        <w:rPr>
          <w:b/>
          <w:sz w:val="24"/>
          <w:szCs w:val="24"/>
        </w:rPr>
      </w:pPr>
    </w:p>
    <w:p w14:paraId="5B18F8E5" w14:textId="07A87031" w:rsidR="002E54D1" w:rsidRPr="000828BD" w:rsidRDefault="00260CE2" w:rsidP="002E54D1">
      <w:pPr>
        <w:spacing w:line="320" w:lineRule="exact"/>
        <w:rPr>
          <w:b/>
          <w:sz w:val="24"/>
          <w:szCs w:val="24"/>
        </w:rPr>
      </w:pPr>
      <w:r>
        <w:rPr>
          <w:rFonts w:hint="eastAsia"/>
          <w:b/>
          <w:sz w:val="24"/>
          <w:szCs w:val="24"/>
        </w:rPr>
        <w:t>６</w:t>
      </w:r>
      <w:r w:rsidR="002E54D1" w:rsidRPr="000828BD">
        <w:rPr>
          <w:rFonts w:hint="eastAsia"/>
          <w:b/>
          <w:sz w:val="24"/>
          <w:szCs w:val="24"/>
        </w:rPr>
        <w:t xml:space="preserve">　独自事業</w:t>
      </w:r>
    </w:p>
    <w:p w14:paraId="681148A6" w14:textId="77777777" w:rsidR="002E54D1" w:rsidRPr="000828BD" w:rsidRDefault="000A59F6" w:rsidP="002E54D1">
      <w:pPr>
        <w:spacing w:line="320" w:lineRule="exact"/>
        <w:rPr>
          <w:sz w:val="24"/>
          <w:szCs w:val="24"/>
        </w:rPr>
      </w:pPr>
      <w:r>
        <w:rPr>
          <w:rFonts w:hint="eastAsia"/>
          <w:sz w:val="24"/>
          <w:szCs w:val="24"/>
        </w:rPr>
        <w:t xml:space="preserve">　県内全線開業に向けた気</w:t>
      </w:r>
      <w:r w:rsidR="002E54D1" w:rsidRPr="000828BD">
        <w:rPr>
          <w:rFonts w:hint="eastAsia"/>
          <w:sz w:val="24"/>
          <w:szCs w:val="24"/>
        </w:rPr>
        <w:t>運醸成に向けて、受注者において実施する独自事業があれば提案すること。なお費用については、</w:t>
      </w:r>
      <w:r w:rsidR="00AF3560">
        <w:rPr>
          <w:rFonts w:hint="eastAsia"/>
          <w:sz w:val="24"/>
          <w:szCs w:val="24"/>
        </w:rPr>
        <w:t>予算額</w:t>
      </w:r>
      <w:r w:rsidR="002E54D1" w:rsidRPr="000828BD">
        <w:rPr>
          <w:rFonts w:hint="eastAsia"/>
          <w:sz w:val="24"/>
          <w:szCs w:val="24"/>
        </w:rPr>
        <w:t>に含めること。</w:t>
      </w:r>
    </w:p>
    <w:p w14:paraId="7A1CF1E0" w14:textId="77777777" w:rsidR="002E54D1" w:rsidRPr="000828BD" w:rsidRDefault="002E54D1" w:rsidP="00215CA6">
      <w:pPr>
        <w:spacing w:line="320" w:lineRule="exact"/>
        <w:rPr>
          <w:sz w:val="24"/>
          <w:szCs w:val="24"/>
        </w:rPr>
      </w:pPr>
    </w:p>
    <w:p w14:paraId="43781BF4" w14:textId="376A2CFC" w:rsidR="00BE605F" w:rsidRPr="000828BD" w:rsidRDefault="00260CE2" w:rsidP="00215CA6">
      <w:pPr>
        <w:spacing w:line="320" w:lineRule="exact"/>
        <w:rPr>
          <w:b/>
          <w:sz w:val="24"/>
          <w:szCs w:val="24"/>
        </w:rPr>
      </w:pPr>
      <w:r>
        <w:rPr>
          <w:rFonts w:hint="eastAsia"/>
          <w:b/>
          <w:sz w:val="24"/>
          <w:szCs w:val="24"/>
        </w:rPr>
        <w:t>７</w:t>
      </w:r>
      <w:r w:rsidR="00BE605F" w:rsidRPr="000828BD">
        <w:rPr>
          <w:rFonts w:hint="eastAsia"/>
          <w:b/>
          <w:sz w:val="24"/>
          <w:szCs w:val="24"/>
        </w:rPr>
        <w:t xml:space="preserve">　成果品</w:t>
      </w:r>
      <w:r w:rsidR="000E5EBB" w:rsidRPr="000828BD">
        <w:rPr>
          <w:rFonts w:hint="eastAsia"/>
          <w:b/>
          <w:sz w:val="24"/>
          <w:szCs w:val="24"/>
        </w:rPr>
        <w:t>の提出</w:t>
      </w:r>
    </w:p>
    <w:p w14:paraId="71D549F6" w14:textId="77777777" w:rsidR="008B64CC" w:rsidRPr="000828BD" w:rsidRDefault="0025303E" w:rsidP="000828BD">
      <w:pPr>
        <w:spacing w:line="320" w:lineRule="exact"/>
        <w:ind w:firstLineChars="100" w:firstLine="240"/>
        <w:rPr>
          <w:sz w:val="24"/>
          <w:szCs w:val="24"/>
        </w:rPr>
      </w:pPr>
      <w:r w:rsidRPr="000828BD">
        <w:rPr>
          <w:rFonts w:hint="eastAsia"/>
          <w:sz w:val="24"/>
          <w:szCs w:val="24"/>
        </w:rPr>
        <w:t>本業務の完了後、速やかに実施報告書、</w:t>
      </w:r>
      <w:r w:rsidR="008B64CC" w:rsidRPr="000828BD">
        <w:rPr>
          <w:rFonts w:hint="eastAsia"/>
          <w:sz w:val="24"/>
          <w:szCs w:val="24"/>
        </w:rPr>
        <w:t>本事業において撮影した写真、動画</w:t>
      </w:r>
      <w:r w:rsidR="00C1442B" w:rsidRPr="000828BD">
        <w:rPr>
          <w:rFonts w:hint="eastAsia"/>
          <w:sz w:val="24"/>
          <w:szCs w:val="24"/>
        </w:rPr>
        <w:t>、作成資料</w:t>
      </w:r>
      <w:r w:rsidRPr="000828BD">
        <w:rPr>
          <w:rFonts w:hint="eastAsia"/>
          <w:sz w:val="24"/>
          <w:szCs w:val="24"/>
        </w:rPr>
        <w:t>を提出すること。（ファイル形式などは県と協議の上、決定する）</w:t>
      </w:r>
    </w:p>
    <w:p w14:paraId="1E8358E8" w14:textId="4AF0D992" w:rsidR="00393C0A" w:rsidRPr="000828BD" w:rsidRDefault="00393C0A" w:rsidP="00215CA6">
      <w:pPr>
        <w:spacing w:line="320" w:lineRule="exact"/>
        <w:rPr>
          <w:sz w:val="24"/>
          <w:szCs w:val="24"/>
        </w:rPr>
      </w:pPr>
    </w:p>
    <w:p w14:paraId="73358144" w14:textId="15212FE1" w:rsidR="00FC2AE2" w:rsidRDefault="00260CE2" w:rsidP="00FC2AE2">
      <w:pPr>
        <w:spacing w:line="320" w:lineRule="exact"/>
        <w:rPr>
          <w:rFonts w:asciiTheme="minorEastAsia" w:hAnsiTheme="minorEastAsia"/>
          <w:sz w:val="24"/>
          <w:szCs w:val="24"/>
        </w:rPr>
      </w:pPr>
      <w:r>
        <w:rPr>
          <w:rFonts w:hint="eastAsia"/>
          <w:b/>
          <w:sz w:val="24"/>
          <w:szCs w:val="24"/>
        </w:rPr>
        <w:t>８</w:t>
      </w:r>
      <w:r w:rsidR="00C1442B" w:rsidRPr="000828BD">
        <w:rPr>
          <w:rFonts w:hint="eastAsia"/>
          <w:b/>
          <w:sz w:val="24"/>
          <w:szCs w:val="24"/>
        </w:rPr>
        <w:t xml:space="preserve">　情報セキュリティの確保及び個人情報の保護等</w:t>
      </w:r>
    </w:p>
    <w:p w14:paraId="7FEFFA63" w14:textId="77777777" w:rsidR="00313C58" w:rsidRPr="000828BD" w:rsidRDefault="00313C58" w:rsidP="007F5D54">
      <w:pPr>
        <w:pStyle w:val="a3"/>
        <w:numPr>
          <w:ilvl w:val="0"/>
          <w:numId w:val="2"/>
        </w:numPr>
        <w:spacing w:line="320" w:lineRule="exact"/>
        <w:ind w:leftChars="0"/>
        <w:rPr>
          <w:sz w:val="24"/>
          <w:szCs w:val="24"/>
        </w:rPr>
      </w:pPr>
      <w:r w:rsidRPr="000828BD">
        <w:rPr>
          <w:rFonts w:hint="eastAsia"/>
          <w:sz w:val="24"/>
          <w:szCs w:val="24"/>
        </w:rPr>
        <w:t>個人情報の保護</w:t>
      </w:r>
    </w:p>
    <w:p w14:paraId="3465AE9D" w14:textId="7B15604C" w:rsidR="00B7094D" w:rsidRDefault="007E1F0B" w:rsidP="00B7094D">
      <w:pPr>
        <w:pStyle w:val="a3"/>
        <w:spacing w:line="320" w:lineRule="exact"/>
        <w:ind w:leftChars="0" w:left="720"/>
        <w:rPr>
          <w:rFonts w:asciiTheme="minorEastAsia" w:hAnsiTheme="minorEastAsia"/>
          <w:sz w:val="24"/>
          <w:szCs w:val="24"/>
        </w:rPr>
      </w:pPr>
      <w:r w:rsidRPr="000828BD">
        <w:rPr>
          <w:rFonts w:asciiTheme="minorEastAsia" w:hAnsiTheme="minorEastAsia" w:hint="eastAsia"/>
          <w:sz w:val="24"/>
          <w:szCs w:val="24"/>
        </w:rPr>
        <w:t>受託者が業務を行うにあたって個人情報を取り扱う場合には、別</w:t>
      </w:r>
      <w:r w:rsidR="00356089">
        <w:rPr>
          <w:rFonts w:asciiTheme="minorEastAsia" w:hAnsiTheme="minorEastAsia" w:hint="eastAsia"/>
          <w:sz w:val="24"/>
          <w:szCs w:val="24"/>
        </w:rPr>
        <w:t>記</w:t>
      </w:r>
      <w:r w:rsidR="00313C58" w:rsidRPr="000828BD">
        <w:rPr>
          <w:rFonts w:asciiTheme="minorEastAsia" w:hAnsiTheme="minorEastAsia" w:hint="eastAsia"/>
          <w:sz w:val="24"/>
          <w:szCs w:val="24"/>
        </w:rPr>
        <w:t>「個人情報の</w:t>
      </w:r>
    </w:p>
    <w:p w14:paraId="3BE8803F" w14:textId="60DE48E4" w:rsidR="000828BD" w:rsidRDefault="00313C58" w:rsidP="00BE02CA">
      <w:pPr>
        <w:spacing w:line="320" w:lineRule="exact"/>
        <w:ind w:firstLineChars="200" w:firstLine="480"/>
        <w:rPr>
          <w:rFonts w:asciiTheme="minorEastAsia" w:hAnsiTheme="minorEastAsia"/>
          <w:sz w:val="24"/>
          <w:szCs w:val="24"/>
        </w:rPr>
      </w:pPr>
      <w:r w:rsidRPr="00B7094D">
        <w:rPr>
          <w:rFonts w:asciiTheme="minorEastAsia" w:hAnsiTheme="minorEastAsia" w:hint="eastAsia"/>
          <w:sz w:val="24"/>
          <w:szCs w:val="24"/>
        </w:rPr>
        <w:t>取扱いに係る特記事項」を遵守しなければならない。</w:t>
      </w:r>
    </w:p>
    <w:p w14:paraId="7019C1B1" w14:textId="77777777" w:rsidR="006B5DFA" w:rsidRDefault="006B5DFA" w:rsidP="006B5DFA">
      <w:pPr>
        <w:spacing w:line="320" w:lineRule="exact"/>
        <w:rPr>
          <w:rFonts w:asciiTheme="minorEastAsia" w:hAnsiTheme="minorEastAsia"/>
          <w:sz w:val="24"/>
          <w:szCs w:val="24"/>
        </w:rPr>
      </w:pPr>
    </w:p>
    <w:p w14:paraId="618CC81A" w14:textId="77777777" w:rsidR="00313C58" w:rsidRPr="000828BD" w:rsidRDefault="00313C58" w:rsidP="007F5D54">
      <w:pPr>
        <w:pStyle w:val="a3"/>
        <w:numPr>
          <w:ilvl w:val="0"/>
          <w:numId w:val="2"/>
        </w:numPr>
        <w:spacing w:line="320" w:lineRule="exact"/>
        <w:ind w:leftChars="0"/>
        <w:rPr>
          <w:sz w:val="24"/>
          <w:szCs w:val="24"/>
        </w:rPr>
      </w:pPr>
      <w:r w:rsidRPr="000828BD">
        <w:rPr>
          <w:rFonts w:hint="eastAsia"/>
          <w:sz w:val="24"/>
          <w:szCs w:val="24"/>
        </w:rPr>
        <w:t>守秘義務</w:t>
      </w:r>
    </w:p>
    <w:p w14:paraId="70E577C4" w14:textId="77777777" w:rsidR="00B7094D" w:rsidRDefault="00313C58" w:rsidP="00B7094D">
      <w:pPr>
        <w:pStyle w:val="a3"/>
        <w:spacing w:line="320" w:lineRule="exact"/>
        <w:ind w:leftChars="0" w:left="720"/>
        <w:rPr>
          <w:rFonts w:asciiTheme="minorEastAsia" w:hAnsiTheme="minorEastAsia"/>
          <w:sz w:val="24"/>
          <w:szCs w:val="24"/>
        </w:rPr>
      </w:pPr>
      <w:r w:rsidRPr="000828BD">
        <w:rPr>
          <w:rFonts w:asciiTheme="minorEastAsia" w:hAnsiTheme="minorEastAsia" w:hint="eastAsia"/>
          <w:sz w:val="24"/>
          <w:szCs w:val="24"/>
        </w:rPr>
        <w:t>受託者は、業務で知り得た秘密を他に漏らし、又は自己の利益のために利用するこ</w:t>
      </w:r>
    </w:p>
    <w:p w14:paraId="2E3090BE" w14:textId="77777777" w:rsidR="00313C58" w:rsidRPr="00B7094D" w:rsidRDefault="00313C58" w:rsidP="00B7094D">
      <w:pPr>
        <w:spacing w:line="320" w:lineRule="exact"/>
        <w:ind w:firstLineChars="200" w:firstLine="480"/>
        <w:rPr>
          <w:rFonts w:asciiTheme="minorEastAsia" w:hAnsiTheme="minorEastAsia"/>
          <w:sz w:val="24"/>
          <w:szCs w:val="24"/>
        </w:rPr>
      </w:pPr>
      <w:r w:rsidRPr="00B7094D">
        <w:rPr>
          <w:rFonts w:asciiTheme="minorEastAsia" w:hAnsiTheme="minorEastAsia" w:hint="eastAsia"/>
          <w:sz w:val="24"/>
          <w:szCs w:val="24"/>
        </w:rPr>
        <w:t>とはできない。また、委託業務終了後も同様とする。</w:t>
      </w:r>
    </w:p>
    <w:p w14:paraId="769C1CBA" w14:textId="77777777" w:rsidR="00501D19" w:rsidRDefault="00501D19" w:rsidP="00215CA6">
      <w:pPr>
        <w:spacing w:line="320" w:lineRule="exact"/>
        <w:rPr>
          <w:b/>
          <w:sz w:val="24"/>
          <w:szCs w:val="24"/>
        </w:rPr>
      </w:pPr>
    </w:p>
    <w:p w14:paraId="261EF461" w14:textId="25242495" w:rsidR="00393C0A" w:rsidRPr="000828BD" w:rsidRDefault="00260CE2" w:rsidP="00215CA6">
      <w:pPr>
        <w:spacing w:line="320" w:lineRule="exact"/>
        <w:rPr>
          <w:b/>
          <w:sz w:val="24"/>
          <w:szCs w:val="24"/>
        </w:rPr>
      </w:pPr>
      <w:r>
        <w:rPr>
          <w:rFonts w:hint="eastAsia"/>
          <w:b/>
          <w:sz w:val="24"/>
          <w:szCs w:val="24"/>
        </w:rPr>
        <w:t>９</w:t>
      </w:r>
      <w:r w:rsidR="000E5EBB" w:rsidRPr="000828BD">
        <w:rPr>
          <w:rFonts w:hint="eastAsia"/>
          <w:b/>
          <w:sz w:val="24"/>
          <w:szCs w:val="24"/>
        </w:rPr>
        <w:t xml:space="preserve">　</w:t>
      </w:r>
      <w:r w:rsidR="00BE605F" w:rsidRPr="000828BD">
        <w:rPr>
          <w:rFonts w:hint="eastAsia"/>
          <w:b/>
          <w:sz w:val="24"/>
          <w:szCs w:val="24"/>
        </w:rPr>
        <w:t>権利関係</w:t>
      </w:r>
    </w:p>
    <w:p w14:paraId="0C91E942" w14:textId="77777777" w:rsidR="000828BD" w:rsidRPr="000828BD" w:rsidRDefault="00A21B36" w:rsidP="000828BD">
      <w:pPr>
        <w:pStyle w:val="a3"/>
        <w:numPr>
          <w:ilvl w:val="0"/>
          <w:numId w:val="1"/>
        </w:numPr>
        <w:spacing w:line="320" w:lineRule="exact"/>
        <w:ind w:leftChars="0"/>
        <w:rPr>
          <w:sz w:val="24"/>
          <w:szCs w:val="24"/>
        </w:rPr>
      </w:pPr>
      <w:r w:rsidRPr="000828BD">
        <w:rPr>
          <w:rFonts w:hint="eastAsia"/>
          <w:sz w:val="24"/>
          <w:szCs w:val="24"/>
        </w:rPr>
        <w:t>本事業の実施に必要な各種法令や条例に基づいた許認可の手続きについ</w:t>
      </w:r>
      <w:r w:rsidR="00FE751A" w:rsidRPr="000828BD">
        <w:rPr>
          <w:rFonts w:hint="eastAsia"/>
          <w:sz w:val="24"/>
          <w:szCs w:val="24"/>
        </w:rPr>
        <w:t>ては、原則</w:t>
      </w:r>
    </w:p>
    <w:p w14:paraId="54AE4F69" w14:textId="77777777" w:rsidR="000828BD" w:rsidRPr="000828BD" w:rsidRDefault="00FE751A" w:rsidP="000828BD">
      <w:pPr>
        <w:spacing w:line="320" w:lineRule="exact"/>
        <w:ind w:firstLineChars="200" w:firstLine="480"/>
        <w:rPr>
          <w:sz w:val="24"/>
          <w:szCs w:val="24"/>
        </w:rPr>
      </w:pPr>
      <w:r w:rsidRPr="000828BD">
        <w:rPr>
          <w:rFonts w:hint="eastAsia"/>
          <w:sz w:val="24"/>
          <w:szCs w:val="24"/>
        </w:rPr>
        <w:t>として受注者が代行して行うこと。また、各許認可手続きに必要となる手数料等の経</w:t>
      </w:r>
    </w:p>
    <w:p w14:paraId="3E293F18" w14:textId="77777777" w:rsidR="00F87C29" w:rsidRPr="000828BD" w:rsidRDefault="00FE751A" w:rsidP="000828BD">
      <w:pPr>
        <w:spacing w:line="320" w:lineRule="exact"/>
        <w:ind w:firstLineChars="200" w:firstLine="480"/>
        <w:rPr>
          <w:sz w:val="24"/>
          <w:szCs w:val="24"/>
        </w:rPr>
      </w:pPr>
      <w:r w:rsidRPr="000828BD">
        <w:rPr>
          <w:rFonts w:hint="eastAsia"/>
          <w:sz w:val="24"/>
          <w:szCs w:val="24"/>
        </w:rPr>
        <w:t>費については、予算額に含むものとする。</w:t>
      </w:r>
    </w:p>
    <w:p w14:paraId="4F664E4A" w14:textId="77777777" w:rsidR="000828BD" w:rsidRPr="000828BD" w:rsidRDefault="000828BD" w:rsidP="00A21B36">
      <w:pPr>
        <w:spacing w:line="320" w:lineRule="exact"/>
        <w:ind w:leftChars="200" w:left="420"/>
        <w:rPr>
          <w:sz w:val="24"/>
          <w:szCs w:val="24"/>
        </w:rPr>
      </w:pPr>
    </w:p>
    <w:p w14:paraId="22D64D2B" w14:textId="77777777" w:rsidR="000828BD" w:rsidRPr="000828BD" w:rsidRDefault="00F87C29" w:rsidP="000828BD">
      <w:pPr>
        <w:pStyle w:val="a3"/>
        <w:numPr>
          <w:ilvl w:val="0"/>
          <w:numId w:val="1"/>
        </w:numPr>
        <w:spacing w:line="320" w:lineRule="exact"/>
        <w:ind w:leftChars="0"/>
        <w:rPr>
          <w:sz w:val="24"/>
          <w:szCs w:val="24"/>
        </w:rPr>
      </w:pPr>
      <w:r w:rsidRPr="000828BD">
        <w:rPr>
          <w:rFonts w:hint="eastAsia"/>
          <w:sz w:val="24"/>
          <w:szCs w:val="24"/>
        </w:rPr>
        <w:lastRenderedPageBreak/>
        <w:t>本事業の実施による成果物は映像、画像等の著作権上の権利を済ませたうえで納入</w:t>
      </w:r>
    </w:p>
    <w:p w14:paraId="125B2DC3" w14:textId="77777777" w:rsidR="000828BD" w:rsidRPr="000828BD" w:rsidRDefault="00F87C29" w:rsidP="000828BD">
      <w:pPr>
        <w:spacing w:line="320" w:lineRule="exact"/>
        <w:ind w:firstLineChars="200" w:firstLine="480"/>
        <w:rPr>
          <w:sz w:val="24"/>
          <w:szCs w:val="24"/>
        </w:rPr>
      </w:pPr>
      <w:r w:rsidRPr="000828BD">
        <w:rPr>
          <w:rFonts w:hint="eastAsia"/>
          <w:sz w:val="24"/>
          <w:szCs w:val="24"/>
        </w:rPr>
        <w:t>すること。また、それらに関する紛争が生じた場合は、受託者の責任において対応す</w:t>
      </w:r>
    </w:p>
    <w:p w14:paraId="4EF73BB9" w14:textId="10DB08B9" w:rsidR="008B64CC" w:rsidRDefault="00F87C29" w:rsidP="000828BD">
      <w:pPr>
        <w:spacing w:line="320" w:lineRule="exact"/>
        <w:ind w:firstLineChars="200" w:firstLine="480"/>
        <w:rPr>
          <w:sz w:val="24"/>
          <w:szCs w:val="24"/>
        </w:rPr>
      </w:pPr>
      <w:r w:rsidRPr="000828BD">
        <w:rPr>
          <w:rFonts w:hint="eastAsia"/>
          <w:sz w:val="24"/>
          <w:szCs w:val="24"/>
        </w:rPr>
        <w:t>るものとし、発注者は責任を負わない。</w:t>
      </w:r>
    </w:p>
    <w:p w14:paraId="3DEA4D0A" w14:textId="77777777" w:rsidR="002C08B7" w:rsidRPr="000828BD" w:rsidRDefault="002C08B7" w:rsidP="000828BD">
      <w:pPr>
        <w:spacing w:line="320" w:lineRule="exact"/>
        <w:ind w:firstLineChars="200" w:firstLine="480"/>
        <w:rPr>
          <w:sz w:val="24"/>
          <w:szCs w:val="24"/>
        </w:rPr>
      </w:pPr>
    </w:p>
    <w:p w14:paraId="0D60D478" w14:textId="77777777" w:rsidR="00EA0E51" w:rsidRDefault="00EA0E51" w:rsidP="00EA0E51">
      <w:pPr>
        <w:pStyle w:val="a3"/>
        <w:numPr>
          <w:ilvl w:val="0"/>
          <w:numId w:val="1"/>
        </w:numPr>
        <w:spacing w:line="320" w:lineRule="exact"/>
        <w:ind w:leftChars="0"/>
        <w:rPr>
          <w:sz w:val="24"/>
          <w:szCs w:val="24"/>
        </w:rPr>
      </w:pPr>
      <w:r>
        <w:rPr>
          <w:rFonts w:hint="eastAsia"/>
          <w:sz w:val="24"/>
          <w:szCs w:val="24"/>
        </w:rPr>
        <w:t>発注者</w:t>
      </w:r>
      <w:r w:rsidR="00FE751A" w:rsidRPr="000828BD">
        <w:rPr>
          <w:rFonts w:hint="eastAsia"/>
          <w:sz w:val="24"/>
          <w:szCs w:val="24"/>
        </w:rPr>
        <w:t>から</w:t>
      </w:r>
      <w:r>
        <w:rPr>
          <w:rFonts w:hint="eastAsia"/>
          <w:sz w:val="24"/>
          <w:szCs w:val="24"/>
        </w:rPr>
        <w:t>提供する以外の写真、画像等のデータを使用する場合は、第三者の肖像</w:t>
      </w:r>
    </w:p>
    <w:p w14:paraId="56C3C44D" w14:textId="77777777" w:rsidR="00D75909" w:rsidRPr="00EA0E51" w:rsidRDefault="00FE751A" w:rsidP="00EA0E51">
      <w:pPr>
        <w:spacing w:line="320" w:lineRule="exact"/>
        <w:ind w:firstLineChars="200" w:firstLine="480"/>
        <w:rPr>
          <w:sz w:val="24"/>
          <w:szCs w:val="24"/>
        </w:rPr>
      </w:pPr>
      <w:r w:rsidRPr="00EA0E51">
        <w:rPr>
          <w:rFonts w:hint="eastAsia"/>
          <w:sz w:val="24"/>
          <w:szCs w:val="24"/>
        </w:rPr>
        <w:t>権・著作権</w:t>
      </w:r>
      <w:r w:rsidR="00C840ED" w:rsidRPr="00EA0E51">
        <w:rPr>
          <w:rFonts w:hint="eastAsia"/>
          <w:sz w:val="24"/>
          <w:szCs w:val="24"/>
        </w:rPr>
        <w:t>等</w:t>
      </w:r>
      <w:r w:rsidRPr="00EA0E51">
        <w:rPr>
          <w:rFonts w:hint="eastAsia"/>
          <w:sz w:val="24"/>
          <w:szCs w:val="24"/>
        </w:rPr>
        <w:t>の権利を侵害することのないように厳に注意すること。</w:t>
      </w:r>
    </w:p>
    <w:p w14:paraId="2F4EAD78" w14:textId="77777777" w:rsidR="000841C0" w:rsidRPr="000828BD" w:rsidRDefault="000841C0" w:rsidP="00215CA6">
      <w:pPr>
        <w:spacing w:line="320" w:lineRule="exact"/>
        <w:rPr>
          <w:sz w:val="24"/>
          <w:szCs w:val="24"/>
        </w:rPr>
      </w:pPr>
    </w:p>
    <w:p w14:paraId="786192DB" w14:textId="5CEA6739" w:rsidR="00A14D6E" w:rsidRPr="000828BD" w:rsidRDefault="00260CE2" w:rsidP="00215CA6">
      <w:pPr>
        <w:spacing w:line="320" w:lineRule="exact"/>
        <w:rPr>
          <w:b/>
          <w:sz w:val="24"/>
          <w:szCs w:val="24"/>
        </w:rPr>
      </w:pPr>
      <w:r>
        <w:rPr>
          <w:rFonts w:hint="eastAsia"/>
          <w:b/>
          <w:sz w:val="24"/>
          <w:szCs w:val="24"/>
        </w:rPr>
        <w:t>１０</w:t>
      </w:r>
      <w:r w:rsidR="002960DF" w:rsidRPr="000828BD">
        <w:rPr>
          <w:rFonts w:hint="eastAsia"/>
          <w:b/>
          <w:sz w:val="24"/>
          <w:szCs w:val="24"/>
        </w:rPr>
        <w:t xml:space="preserve">　</w:t>
      </w:r>
      <w:r w:rsidR="00393C0A" w:rsidRPr="000828BD">
        <w:rPr>
          <w:rFonts w:hint="eastAsia"/>
          <w:b/>
          <w:sz w:val="24"/>
          <w:szCs w:val="24"/>
        </w:rPr>
        <w:t>その他</w:t>
      </w:r>
    </w:p>
    <w:p w14:paraId="524BD996" w14:textId="77777777" w:rsidR="00A14D6E" w:rsidRPr="000828BD" w:rsidRDefault="00797045" w:rsidP="00797045">
      <w:pPr>
        <w:spacing w:line="320" w:lineRule="exact"/>
        <w:ind w:left="480" w:hangingChars="200" w:hanging="480"/>
        <w:rPr>
          <w:sz w:val="24"/>
          <w:szCs w:val="24"/>
        </w:rPr>
      </w:pPr>
      <w:r>
        <w:rPr>
          <w:rFonts w:hint="eastAsia"/>
          <w:sz w:val="24"/>
          <w:szCs w:val="24"/>
        </w:rPr>
        <w:t>（１）</w:t>
      </w:r>
      <w:r w:rsidR="000E5EBB" w:rsidRPr="000828BD">
        <w:rPr>
          <w:rFonts w:hint="eastAsia"/>
          <w:sz w:val="24"/>
          <w:szCs w:val="24"/>
        </w:rPr>
        <w:t>業務の実</w:t>
      </w:r>
      <w:r w:rsidR="000841C0" w:rsidRPr="000828BD">
        <w:rPr>
          <w:rFonts w:hint="eastAsia"/>
          <w:sz w:val="24"/>
          <w:szCs w:val="24"/>
        </w:rPr>
        <w:t>施にあたっては、</w:t>
      </w:r>
      <w:r w:rsidR="00EA0E51">
        <w:rPr>
          <w:rFonts w:hint="eastAsia"/>
          <w:sz w:val="24"/>
          <w:szCs w:val="24"/>
        </w:rPr>
        <w:t>発注者</w:t>
      </w:r>
      <w:r w:rsidR="000841C0" w:rsidRPr="000828BD">
        <w:rPr>
          <w:rFonts w:hint="eastAsia"/>
          <w:sz w:val="24"/>
          <w:szCs w:val="24"/>
        </w:rPr>
        <w:t>や関係者と密に連携を図り、十分な協議の上、円滑</w:t>
      </w:r>
      <w:r w:rsidR="000E5EBB" w:rsidRPr="000828BD">
        <w:rPr>
          <w:rFonts w:hint="eastAsia"/>
          <w:sz w:val="24"/>
          <w:szCs w:val="24"/>
        </w:rPr>
        <w:t>に行う</w:t>
      </w:r>
      <w:r w:rsidR="00F42BA7" w:rsidRPr="000828BD">
        <w:rPr>
          <w:rFonts w:hint="eastAsia"/>
          <w:sz w:val="24"/>
          <w:szCs w:val="24"/>
        </w:rPr>
        <w:t>も</w:t>
      </w:r>
      <w:r w:rsidR="000E5EBB" w:rsidRPr="000828BD">
        <w:rPr>
          <w:rFonts w:hint="eastAsia"/>
          <w:sz w:val="24"/>
          <w:szCs w:val="24"/>
        </w:rPr>
        <w:t>のとする。</w:t>
      </w:r>
    </w:p>
    <w:p w14:paraId="42E73D6A" w14:textId="77777777" w:rsidR="00797045" w:rsidRDefault="00797045" w:rsidP="00797045">
      <w:pPr>
        <w:spacing w:line="320" w:lineRule="exact"/>
        <w:rPr>
          <w:sz w:val="24"/>
          <w:szCs w:val="24"/>
        </w:rPr>
      </w:pPr>
    </w:p>
    <w:p w14:paraId="3C2BD0E4" w14:textId="77777777" w:rsidR="00EA0E51" w:rsidRDefault="00797045" w:rsidP="00797045">
      <w:pPr>
        <w:spacing w:line="320" w:lineRule="exact"/>
        <w:rPr>
          <w:sz w:val="24"/>
          <w:szCs w:val="24"/>
        </w:rPr>
      </w:pPr>
      <w:r>
        <w:rPr>
          <w:rFonts w:hint="eastAsia"/>
          <w:sz w:val="24"/>
          <w:szCs w:val="24"/>
        </w:rPr>
        <w:t>（２）</w:t>
      </w:r>
      <w:r w:rsidR="00EA0E51">
        <w:rPr>
          <w:rFonts w:hint="eastAsia"/>
          <w:sz w:val="24"/>
          <w:szCs w:val="24"/>
        </w:rPr>
        <w:t>業務の実施にあたり疑義が生じた事項については、発注者と協議の上、決定するも</w:t>
      </w:r>
    </w:p>
    <w:p w14:paraId="77F99C4F" w14:textId="77777777" w:rsidR="0093310F" w:rsidRDefault="00EA0E51" w:rsidP="00EA0E51">
      <w:pPr>
        <w:spacing w:line="320" w:lineRule="exact"/>
        <w:ind w:firstLineChars="200" w:firstLine="480"/>
        <w:rPr>
          <w:sz w:val="24"/>
          <w:szCs w:val="24"/>
        </w:rPr>
      </w:pPr>
      <w:r>
        <w:rPr>
          <w:rFonts w:hint="eastAsia"/>
          <w:sz w:val="24"/>
          <w:szCs w:val="24"/>
        </w:rPr>
        <w:t>のとする。</w:t>
      </w:r>
    </w:p>
    <w:p w14:paraId="3DEE689A" w14:textId="77777777" w:rsidR="00EA0E51" w:rsidRDefault="00EA0E51" w:rsidP="00EA0E51">
      <w:pPr>
        <w:spacing w:line="320" w:lineRule="exact"/>
        <w:rPr>
          <w:sz w:val="24"/>
          <w:szCs w:val="24"/>
        </w:rPr>
      </w:pPr>
    </w:p>
    <w:p w14:paraId="7E2FB6FB" w14:textId="77777777" w:rsidR="00EA0E51" w:rsidRDefault="00EA0E51" w:rsidP="00EA0E51">
      <w:pPr>
        <w:spacing w:line="320" w:lineRule="exact"/>
        <w:rPr>
          <w:sz w:val="24"/>
          <w:szCs w:val="24"/>
        </w:rPr>
      </w:pPr>
      <w:r>
        <w:rPr>
          <w:rFonts w:hint="eastAsia"/>
          <w:sz w:val="24"/>
          <w:szCs w:val="24"/>
        </w:rPr>
        <w:t>（３）受注者は、委託業務の全部又は一部を第三者に委託し、又は請け負わせてはならな</w:t>
      </w:r>
    </w:p>
    <w:p w14:paraId="078BAFA0" w14:textId="60C1F7B7" w:rsidR="00EA0E51" w:rsidRDefault="00EA0E51" w:rsidP="00EA0E51">
      <w:pPr>
        <w:spacing w:line="320" w:lineRule="exact"/>
        <w:ind w:firstLineChars="200" w:firstLine="480"/>
        <w:rPr>
          <w:sz w:val="24"/>
          <w:szCs w:val="24"/>
        </w:rPr>
      </w:pPr>
      <w:r>
        <w:rPr>
          <w:rFonts w:hint="eastAsia"/>
          <w:sz w:val="24"/>
          <w:szCs w:val="24"/>
        </w:rPr>
        <w:t>い。ただし、あらかじめ発注者の承諾を得た場合は、この限りではない。</w:t>
      </w:r>
    </w:p>
    <w:p w14:paraId="14DD4B18" w14:textId="77777777" w:rsidR="00EA0E51" w:rsidRDefault="00EA0E51" w:rsidP="00EA0E51">
      <w:pPr>
        <w:spacing w:line="320" w:lineRule="exact"/>
        <w:rPr>
          <w:sz w:val="24"/>
          <w:szCs w:val="24"/>
        </w:rPr>
      </w:pPr>
    </w:p>
    <w:p w14:paraId="08969384" w14:textId="77777777" w:rsidR="008B082D" w:rsidRDefault="00EA0E51" w:rsidP="008B082D">
      <w:pPr>
        <w:spacing w:line="320" w:lineRule="exact"/>
        <w:rPr>
          <w:sz w:val="24"/>
          <w:szCs w:val="24"/>
        </w:rPr>
      </w:pPr>
      <w:r>
        <w:rPr>
          <w:rFonts w:hint="eastAsia"/>
          <w:sz w:val="24"/>
          <w:szCs w:val="24"/>
        </w:rPr>
        <w:t>（４）この仕様書に定めのない事項については、必要に応じて発注者と受注者とが協議し</w:t>
      </w:r>
    </w:p>
    <w:p w14:paraId="13A5E07C" w14:textId="77777777" w:rsidR="00EA0E51" w:rsidRPr="00797045" w:rsidRDefault="00EA0E51" w:rsidP="008B082D">
      <w:pPr>
        <w:spacing w:line="320" w:lineRule="exact"/>
        <w:ind w:firstLineChars="200" w:firstLine="480"/>
        <w:rPr>
          <w:sz w:val="24"/>
          <w:szCs w:val="24"/>
        </w:rPr>
      </w:pPr>
      <w:r>
        <w:rPr>
          <w:rFonts w:hint="eastAsia"/>
          <w:sz w:val="24"/>
          <w:szCs w:val="24"/>
        </w:rPr>
        <w:t>て決めるものとする。</w:t>
      </w:r>
    </w:p>
    <w:sectPr w:rsidR="00EA0E51" w:rsidRPr="00797045" w:rsidSect="002C08B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9146" w14:textId="77777777" w:rsidR="007C7024" w:rsidRDefault="007C7024" w:rsidP="007C7024">
      <w:r>
        <w:separator/>
      </w:r>
    </w:p>
  </w:endnote>
  <w:endnote w:type="continuationSeparator" w:id="0">
    <w:p w14:paraId="5CD4226D" w14:textId="77777777" w:rsidR="007C7024" w:rsidRDefault="007C7024" w:rsidP="007C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AAFE" w14:textId="77777777" w:rsidR="007C7024" w:rsidRDefault="007C7024" w:rsidP="007C7024">
      <w:r>
        <w:separator/>
      </w:r>
    </w:p>
  </w:footnote>
  <w:footnote w:type="continuationSeparator" w:id="0">
    <w:p w14:paraId="443A727A" w14:textId="77777777" w:rsidR="007C7024" w:rsidRDefault="007C7024" w:rsidP="007C7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3DDC"/>
    <w:multiLevelType w:val="hybridMultilevel"/>
    <w:tmpl w:val="AA306A9A"/>
    <w:lvl w:ilvl="0" w:tplc="6E2CFEB8">
      <w:start w:val="2"/>
      <w:numFmt w:val="decimalFullWidth"/>
      <w:lvlText w:val="（%1）"/>
      <w:lvlJc w:val="left"/>
      <w:pPr>
        <w:ind w:left="720" w:hanging="720"/>
      </w:pPr>
      <w:rPr>
        <w:rFonts w:hint="default"/>
      </w:rPr>
    </w:lvl>
    <w:lvl w:ilvl="1" w:tplc="37FE6F1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1B15B3"/>
    <w:multiLevelType w:val="hybridMultilevel"/>
    <w:tmpl w:val="D62CCE44"/>
    <w:lvl w:ilvl="0" w:tplc="3190D11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8D16559"/>
    <w:multiLevelType w:val="hybridMultilevel"/>
    <w:tmpl w:val="938C0C32"/>
    <w:lvl w:ilvl="0" w:tplc="F9C0D0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A4C0F"/>
    <w:multiLevelType w:val="hybridMultilevel"/>
    <w:tmpl w:val="C4101692"/>
    <w:lvl w:ilvl="0" w:tplc="1DC42936">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A347D"/>
    <w:multiLevelType w:val="hybridMultilevel"/>
    <w:tmpl w:val="4D648C24"/>
    <w:lvl w:ilvl="0" w:tplc="4B40352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49390186">
    <w:abstractNumId w:val="3"/>
  </w:num>
  <w:num w:numId="2" w16cid:durableId="902986956">
    <w:abstractNumId w:val="2"/>
  </w:num>
  <w:num w:numId="3" w16cid:durableId="1586963555">
    <w:abstractNumId w:val="0"/>
  </w:num>
  <w:num w:numId="4" w16cid:durableId="1218513016">
    <w:abstractNumId w:val="1"/>
  </w:num>
  <w:num w:numId="5" w16cid:durableId="11641196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B58"/>
    <w:rsid w:val="00015382"/>
    <w:rsid w:val="00031C25"/>
    <w:rsid w:val="00035DB7"/>
    <w:rsid w:val="00070F22"/>
    <w:rsid w:val="00074322"/>
    <w:rsid w:val="000828BD"/>
    <w:rsid w:val="00083655"/>
    <w:rsid w:val="000841C0"/>
    <w:rsid w:val="00090FFB"/>
    <w:rsid w:val="000A59F6"/>
    <w:rsid w:val="000B7C75"/>
    <w:rsid w:val="000B7D61"/>
    <w:rsid w:val="000C61AA"/>
    <w:rsid w:val="000E4C7F"/>
    <w:rsid w:val="000E5EBB"/>
    <w:rsid w:val="000E7E95"/>
    <w:rsid w:val="000F6F9C"/>
    <w:rsid w:val="00111F17"/>
    <w:rsid w:val="00121A99"/>
    <w:rsid w:val="00123C1F"/>
    <w:rsid w:val="00131C37"/>
    <w:rsid w:val="00133E68"/>
    <w:rsid w:val="001958FD"/>
    <w:rsid w:val="001A3D9B"/>
    <w:rsid w:val="001A46C4"/>
    <w:rsid w:val="001D0CB1"/>
    <w:rsid w:val="001F167B"/>
    <w:rsid w:val="00203DA2"/>
    <w:rsid w:val="00215CA6"/>
    <w:rsid w:val="002223DF"/>
    <w:rsid w:val="00223195"/>
    <w:rsid w:val="002249A6"/>
    <w:rsid w:val="002357F8"/>
    <w:rsid w:val="00250A9D"/>
    <w:rsid w:val="0025303E"/>
    <w:rsid w:val="00257ACB"/>
    <w:rsid w:val="00260CE2"/>
    <w:rsid w:val="00290117"/>
    <w:rsid w:val="002960DF"/>
    <w:rsid w:val="002B06FB"/>
    <w:rsid w:val="002B4C16"/>
    <w:rsid w:val="002B607C"/>
    <w:rsid w:val="002C08B7"/>
    <w:rsid w:val="002E54D1"/>
    <w:rsid w:val="003061EE"/>
    <w:rsid w:val="00313C58"/>
    <w:rsid w:val="0031591E"/>
    <w:rsid w:val="00343F51"/>
    <w:rsid w:val="003477B2"/>
    <w:rsid w:val="00356089"/>
    <w:rsid w:val="003565E1"/>
    <w:rsid w:val="003729A2"/>
    <w:rsid w:val="0038381F"/>
    <w:rsid w:val="00387422"/>
    <w:rsid w:val="00393C0A"/>
    <w:rsid w:val="00397631"/>
    <w:rsid w:val="003B1616"/>
    <w:rsid w:val="003B20F1"/>
    <w:rsid w:val="003C5FCA"/>
    <w:rsid w:val="003F15CF"/>
    <w:rsid w:val="004130EE"/>
    <w:rsid w:val="00414097"/>
    <w:rsid w:val="004201D7"/>
    <w:rsid w:val="00424D27"/>
    <w:rsid w:val="00425B3B"/>
    <w:rsid w:val="004342EA"/>
    <w:rsid w:val="004354F9"/>
    <w:rsid w:val="00437A60"/>
    <w:rsid w:val="004602E9"/>
    <w:rsid w:val="0046233D"/>
    <w:rsid w:val="00465381"/>
    <w:rsid w:val="00473748"/>
    <w:rsid w:val="00497794"/>
    <w:rsid w:val="00497DC6"/>
    <w:rsid w:val="004A1610"/>
    <w:rsid w:val="004B0617"/>
    <w:rsid w:val="004C07FF"/>
    <w:rsid w:val="004C0A2C"/>
    <w:rsid w:val="004C4A6F"/>
    <w:rsid w:val="004E2AB3"/>
    <w:rsid w:val="004F0746"/>
    <w:rsid w:val="004F5B8D"/>
    <w:rsid w:val="00501D19"/>
    <w:rsid w:val="00511141"/>
    <w:rsid w:val="005506FC"/>
    <w:rsid w:val="00561FFF"/>
    <w:rsid w:val="00567BE5"/>
    <w:rsid w:val="005947DC"/>
    <w:rsid w:val="005A1063"/>
    <w:rsid w:val="005A5958"/>
    <w:rsid w:val="005B4382"/>
    <w:rsid w:val="005C1C43"/>
    <w:rsid w:val="005F44B3"/>
    <w:rsid w:val="005F44E9"/>
    <w:rsid w:val="005F4C7B"/>
    <w:rsid w:val="006013C1"/>
    <w:rsid w:val="00610DFD"/>
    <w:rsid w:val="006159E5"/>
    <w:rsid w:val="0064216E"/>
    <w:rsid w:val="00645595"/>
    <w:rsid w:val="00645B58"/>
    <w:rsid w:val="0067403A"/>
    <w:rsid w:val="00681227"/>
    <w:rsid w:val="006A1687"/>
    <w:rsid w:val="006A1D77"/>
    <w:rsid w:val="006B20ED"/>
    <w:rsid w:val="006B5DFA"/>
    <w:rsid w:val="006B7207"/>
    <w:rsid w:val="006F155D"/>
    <w:rsid w:val="007046AF"/>
    <w:rsid w:val="00710240"/>
    <w:rsid w:val="007214ED"/>
    <w:rsid w:val="00737645"/>
    <w:rsid w:val="00740069"/>
    <w:rsid w:val="00741E0F"/>
    <w:rsid w:val="007578FE"/>
    <w:rsid w:val="00765CB6"/>
    <w:rsid w:val="00775996"/>
    <w:rsid w:val="007837F3"/>
    <w:rsid w:val="00787C48"/>
    <w:rsid w:val="00797045"/>
    <w:rsid w:val="00797A67"/>
    <w:rsid w:val="007B04B8"/>
    <w:rsid w:val="007C5FD8"/>
    <w:rsid w:val="007C6C82"/>
    <w:rsid w:val="007C7024"/>
    <w:rsid w:val="007D0E2B"/>
    <w:rsid w:val="007E1E82"/>
    <w:rsid w:val="007E1F0B"/>
    <w:rsid w:val="007E31BE"/>
    <w:rsid w:val="007E44E2"/>
    <w:rsid w:val="007E57CF"/>
    <w:rsid w:val="007F5D54"/>
    <w:rsid w:val="00825DF9"/>
    <w:rsid w:val="00842DAD"/>
    <w:rsid w:val="0085665B"/>
    <w:rsid w:val="008664DF"/>
    <w:rsid w:val="0087395F"/>
    <w:rsid w:val="00874BB6"/>
    <w:rsid w:val="00887FCF"/>
    <w:rsid w:val="008A115D"/>
    <w:rsid w:val="008B082D"/>
    <w:rsid w:val="008B64CC"/>
    <w:rsid w:val="008C45F2"/>
    <w:rsid w:val="008D69EB"/>
    <w:rsid w:val="00906E8D"/>
    <w:rsid w:val="0093310F"/>
    <w:rsid w:val="009501A2"/>
    <w:rsid w:val="009573BE"/>
    <w:rsid w:val="00970AF4"/>
    <w:rsid w:val="00971364"/>
    <w:rsid w:val="00971536"/>
    <w:rsid w:val="00981B06"/>
    <w:rsid w:val="00985B4F"/>
    <w:rsid w:val="00990A9D"/>
    <w:rsid w:val="009B00DE"/>
    <w:rsid w:val="009B61C8"/>
    <w:rsid w:val="009C62EE"/>
    <w:rsid w:val="009C633D"/>
    <w:rsid w:val="009D00FC"/>
    <w:rsid w:val="009D0951"/>
    <w:rsid w:val="009D0E3A"/>
    <w:rsid w:val="00A14D6E"/>
    <w:rsid w:val="00A21B36"/>
    <w:rsid w:val="00A2683F"/>
    <w:rsid w:val="00A53987"/>
    <w:rsid w:val="00A93AE3"/>
    <w:rsid w:val="00A94721"/>
    <w:rsid w:val="00AA5B15"/>
    <w:rsid w:val="00AC184F"/>
    <w:rsid w:val="00AF3560"/>
    <w:rsid w:val="00B106C1"/>
    <w:rsid w:val="00B30244"/>
    <w:rsid w:val="00B6383E"/>
    <w:rsid w:val="00B660D5"/>
    <w:rsid w:val="00B7094D"/>
    <w:rsid w:val="00B722F1"/>
    <w:rsid w:val="00BA00A0"/>
    <w:rsid w:val="00BA0BBE"/>
    <w:rsid w:val="00BA477E"/>
    <w:rsid w:val="00BC2A8E"/>
    <w:rsid w:val="00BE02CA"/>
    <w:rsid w:val="00BE0D4F"/>
    <w:rsid w:val="00BE605F"/>
    <w:rsid w:val="00BE7933"/>
    <w:rsid w:val="00C017B4"/>
    <w:rsid w:val="00C05890"/>
    <w:rsid w:val="00C1442B"/>
    <w:rsid w:val="00C14861"/>
    <w:rsid w:val="00C24264"/>
    <w:rsid w:val="00C24A09"/>
    <w:rsid w:val="00C60C8C"/>
    <w:rsid w:val="00C60DC8"/>
    <w:rsid w:val="00C76955"/>
    <w:rsid w:val="00C840ED"/>
    <w:rsid w:val="00CB1710"/>
    <w:rsid w:val="00CD5E55"/>
    <w:rsid w:val="00CF1FF7"/>
    <w:rsid w:val="00CF303A"/>
    <w:rsid w:val="00D60514"/>
    <w:rsid w:val="00D623E7"/>
    <w:rsid w:val="00D65959"/>
    <w:rsid w:val="00D75909"/>
    <w:rsid w:val="00D77FC3"/>
    <w:rsid w:val="00D83178"/>
    <w:rsid w:val="00DB45E7"/>
    <w:rsid w:val="00DB7A58"/>
    <w:rsid w:val="00DC3737"/>
    <w:rsid w:val="00E10E55"/>
    <w:rsid w:val="00E415C5"/>
    <w:rsid w:val="00E56D6A"/>
    <w:rsid w:val="00E576A4"/>
    <w:rsid w:val="00E65FC6"/>
    <w:rsid w:val="00E86CD2"/>
    <w:rsid w:val="00EA0E51"/>
    <w:rsid w:val="00EC1E8A"/>
    <w:rsid w:val="00EC4C6D"/>
    <w:rsid w:val="00ED0CA8"/>
    <w:rsid w:val="00ED1D85"/>
    <w:rsid w:val="00ED3E05"/>
    <w:rsid w:val="00ED456E"/>
    <w:rsid w:val="00ED6C22"/>
    <w:rsid w:val="00EE241B"/>
    <w:rsid w:val="00EE72B5"/>
    <w:rsid w:val="00F14DD6"/>
    <w:rsid w:val="00F22B35"/>
    <w:rsid w:val="00F27F95"/>
    <w:rsid w:val="00F42BA7"/>
    <w:rsid w:val="00F44CC6"/>
    <w:rsid w:val="00F558EC"/>
    <w:rsid w:val="00F87C29"/>
    <w:rsid w:val="00F922D5"/>
    <w:rsid w:val="00F969B5"/>
    <w:rsid w:val="00FC2AE2"/>
    <w:rsid w:val="00FE5C69"/>
    <w:rsid w:val="00FE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E171501"/>
  <w15:chartTrackingRefBased/>
  <w15:docId w15:val="{1215F2E9-D941-4A42-A229-D1BF91D8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7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E05"/>
    <w:pPr>
      <w:ind w:leftChars="400" w:left="840"/>
    </w:pPr>
  </w:style>
  <w:style w:type="paragraph" w:styleId="a4">
    <w:name w:val="Date"/>
    <w:basedOn w:val="a"/>
    <w:next w:val="a"/>
    <w:link w:val="a5"/>
    <w:uiPriority w:val="99"/>
    <w:semiHidden/>
    <w:unhideWhenUsed/>
    <w:rsid w:val="00F44CC6"/>
  </w:style>
  <w:style w:type="character" w:customStyle="1" w:styleId="a5">
    <w:name w:val="日付 (文字)"/>
    <w:basedOn w:val="a0"/>
    <w:link w:val="a4"/>
    <w:uiPriority w:val="99"/>
    <w:semiHidden/>
    <w:rsid w:val="00F44CC6"/>
  </w:style>
  <w:style w:type="paragraph" w:styleId="a6">
    <w:name w:val="Balloon Text"/>
    <w:basedOn w:val="a"/>
    <w:link w:val="a7"/>
    <w:uiPriority w:val="99"/>
    <w:semiHidden/>
    <w:unhideWhenUsed/>
    <w:rsid w:val="00C144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442B"/>
    <w:rPr>
      <w:rFonts w:asciiTheme="majorHAnsi" w:eastAsiaTheme="majorEastAsia" w:hAnsiTheme="majorHAnsi" w:cstheme="majorBidi"/>
      <w:sz w:val="18"/>
      <w:szCs w:val="18"/>
    </w:rPr>
  </w:style>
  <w:style w:type="paragraph" w:styleId="a8">
    <w:name w:val="header"/>
    <w:basedOn w:val="a"/>
    <w:link w:val="a9"/>
    <w:uiPriority w:val="99"/>
    <w:unhideWhenUsed/>
    <w:rsid w:val="007C7024"/>
    <w:pPr>
      <w:tabs>
        <w:tab w:val="center" w:pos="4252"/>
        <w:tab w:val="right" w:pos="8504"/>
      </w:tabs>
      <w:snapToGrid w:val="0"/>
    </w:pPr>
  </w:style>
  <w:style w:type="character" w:customStyle="1" w:styleId="a9">
    <w:name w:val="ヘッダー (文字)"/>
    <w:basedOn w:val="a0"/>
    <w:link w:val="a8"/>
    <w:uiPriority w:val="99"/>
    <w:rsid w:val="007C7024"/>
  </w:style>
  <w:style w:type="paragraph" w:styleId="aa">
    <w:name w:val="footer"/>
    <w:basedOn w:val="a"/>
    <w:link w:val="ab"/>
    <w:uiPriority w:val="99"/>
    <w:unhideWhenUsed/>
    <w:rsid w:val="007C7024"/>
    <w:pPr>
      <w:tabs>
        <w:tab w:val="center" w:pos="4252"/>
        <w:tab w:val="right" w:pos="8504"/>
      </w:tabs>
      <w:snapToGrid w:val="0"/>
    </w:pPr>
  </w:style>
  <w:style w:type="character" w:customStyle="1" w:styleId="ab">
    <w:name w:val="フッター (文字)"/>
    <w:basedOn w:val="a0"/>
    <w:link w:val="aa"/>
    <w:uiPriority w:val="99"/>
    <w:rsid w:val="007C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CBF83-6DFC-4EBD-B3EA-AF076224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3</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HW54597</cp:lastModifiedBy>
  <cp:revision>19</cp:revision>
  <cp:lastPrinted>2023-09-11T02:04:00Z</cp:lastPrinted>
  <dcterms:created xsi:type="dcterms:W3CDTF">2023-09-06T07:19:00Z</dcterms:created>
  <dcterms:modified xsi:type="dcterms:W3CDTF">2023-09-13T07:21:00Z</dcterms:modified>
</cp:coreProperties>
</file>